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10.07.2020 N 435</w:t>
              <w:br/>
              <w:t xml:space="preserve">(ред. от 21.03.2023)</w:t>
              <w:br/>
              <w:t xml:space="preserve">"Об утверждении типовых договоров безвозмездного пользования лесными участками"</w:t>
              <w:br/>
              <w:t xml:space="preserve">(Зарегистрировано в Минюсте России 23.11.2020 N 61060)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25.02.2026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23 ноября 2020 г. N 61060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10 июля 2020 г. N 435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ТИПОВЫХ ДОГОВОРОВ</w:t>
      </w:r>
    </w:p>
    <w:p>
      <w:pPr>
        <w:pStyle w:val="2"/>
        <w:jc w:val="center"/>
      </w:pPr>
      <w:r>
        <w:rPr>
          <w:sz w:val="24"/>
        </w:rPr>
        <w:t xml:space="preserve">БЕЗВОЗМЕЗДНОГО ПОЛЬЗОВАНИЯ ЛЕСНЫМИ УЧАСТКАМИ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8" w:tooltip="Приказ Минприроды России от 21.03.2023 N 137 &quot;О внесении изменений в приказ Министерства природных ресурсов и экологии Российской Федерации от 10 июля 2020 г. N 435 &quot;Об утверждении типовых договоров безвозмездного пользования лесными участками&quot; (Зарегистрировано в Минюсте России 24.04.2023 N 73129)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Минприроды России от 21.03.2023 N 137)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3 статьи 74.3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2020, N 17, ст. 2725) и </w:t>
      </w:r>
      <w:hyperlink w:history="0" r:id="rId10" w:tooltip="Постановление Правительства РФ от 11.11.2015 N 1219 (ред. от 24.04.2025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 (с изм. и доп., вступ. в силу с 01.09.2025) {КонсультантПлюс}">
        <w:r>
          <w:rPr>
            <w:sz w:val="24"/>
            <w:color w:val="0000ff"/>
          </w:rPr>
          <w:t xml:space="preserve">подпунктом 5.2.144(2)</w:t>
        </w:r>
      </w:hyperlink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6586; 2020, N 18, ст. 2892),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типовые договоры безвозмездного пользования лесными участками согласно </w:t>
      </w:r>
      <w:hyperlink w:history="0" w:anchor="P33" w:tooltip="                              Типовой договор">
        <w:r>
          <w:rPr>
            <w:sz w:val="24"/>
            <w:color w:val="0000ff"/>
          </w:rPr>
          <w:t xml:space="preserve">приложениям 1</w:t>
        </w:r>
      </w:hyperlink>
      <w:r>
        <w:rPr>
          <w:sz w:val="24"/>
        </w:rPr>
        <w:t xml:space="preserve"> - </w:t>
      </w:r>
      <w:hyperlink w:history="0" w:anchor="P3367" w:tooltip="                              Типовой договор">
        <w:r>
          <w:rPr>
            <w:sz w:val="24"/>
            <w:color w:val="0000ff"/>
          </w:rPr>
          <w:t xml:space="preserve">3</w:t>
        </w:r>
      </w:hyperlink>
      <w:r>
        <w:rPr>
          <w:sz w:val="24"/>
        </w:rPr>
        <w:t xml:space="preserve"> к настоящему приказу.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Настоящий приказ вступает в силу с 1 января 2021 года и действует до 1 сентября 2026 года.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1" w:tooltip="Приказ Минприроды России от 21.03.2023 N 137 &quot;О внесении изменений в приказ Министерства природных ресурсов и экологии Российской Федерации от 10 июля 2020 г. N 435 &quot;Об утверждении типовых договоров безвозмездного пользования лесными участками&quot; (Зарегистрировано в Минюсте России 24.04.2023 N 73129) {КонсультантПлюс}">
        <w:r>
          <w:rPr>
            <w:sz w:val="24"/>
            <w:color w:val="0000ff"/>
          </w:rPr>
          <w:t xml:space="preserve">Приказа</w:t>
        </w:r>
      </w:hyperlink>
      <w:r>
        <w:rPr>
          <w:sz w:val="24"/>
        </w:rPr>
        <w:t xml:space="preserve"> Минприроды России от 21.03.2023 N 137)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Д.Н.КОБЫЛКИН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1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10.07.2020 N 435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12" w:tooltip="Приказ Минприроды России от 21.03.2023 N 137 &quot;О внесении изменений в приказ Министерства природных ресурсов и экологии Российской Федерации от 10 июля 2020 г. N 435 &quot;Об утверждении типовых договоров безвозмездного пользования лесными участками&quot; (Зарегистрировано в Минюсте России 24.04.2023 N 73129)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Минприроды России от 21.03.2023 N 137)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bookmarkStart w:id="33" w:name="P33"/>
    <w:bookmarkEnd w:id="33"/>
    <w:p>
      <w:pPr>
        <w:pStyle w:val="1"/>
        <w:jc w:val="both"/>
      </w:pPr>
      <w:r>
        <w:rPr>
          <w:sz w:val="20"/>
        </w:rPr>
        <w:t xml:space="preserve">                              Типовой договор</w:t>
      </w:r>
    </w:p>
    <w:p>
      <w:pPr>
        <w:pStyle w:val="1"/>
        <w:jc w:val="both"/>
      </w:pPr>
      <w:r>
        <w:rPr>
          <w:sz w:val="20"/>
        </w:rPr>
        <w:t xml:space="preserve">              безвозмездного пользования лесным участком </w:t>
      </w:r>
      <w:hyperlink w:history="0" w:anchor="P263" w:tooltip="&lt;1&gt; Нумерация пунктов договора безвозмездного пользования лесным участком осуществляется последовательно с учетом содержания конкретного договора безвозмездного пользования лесным участком. В договоре безвозмездного пользования лесным участком сноски, предусмотренные настоящим типовым договором безвозмездного пользования лесным участком, не указываются.">
        <w:r>
          <w:rPr>
            <w:sz w:val="20"/>
            <w:color w:val="0000ff"/>
          </w:rPr>
          <w:t xml:space="preserve">&lt;1&gt;</w:t>
        </w:r>
      </w:hyperlink>
    </w:p>
    <w:p>
      <w:pPr>
        <w:pStyle w:val="1"/>
        <w:jc w:val="both"/>
      </w:pPr>
      <w:r>
        <w:rPr>
          <w:sz w:val="20"/>
        </w:rPr>
        <w:t xml:space="preserve">                      для ведения сельского хозяйства</w:t>
      </w:r>
    </w:p>
    <w:p>
      <w:pPr>
        <w:pStyle w:val="1"/>
        <w:jc w:val="both"/>
      </w:pPr>
      <w:r>
        <w:rPr>
          <w:sz w:val="20"/>
        </w:rPr>
        <w:t xml:space="preserve">                                  N 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г. ________________________                     "__" ______________ 20__ г.</w:t>
      </w:r>
    </w:p>
    <w:p>
      <w:pPr>
        <w:pStyle w:val="1"/>
        <w:jc w:val="both"/>
      </w:pPr>
      <w:r>
        <w:rPr>
          <w:sz w:val="20"/>
        </w:rPr>
        <w:t xml:space="preserve">(место заключения договора)                      (дата заключения договора)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(наименование органа государственной власти или органа местного</w:t>
      </w:r>
    </w:p>
    <w:p>
      <w:pPr>
        <w:pStyle w:val="1"/>
        <w:jc w:val="both"/>
      </w:pPr>
      <w:r>
        <w:rPr>
          <w:sz w:val="20"/>
        </w:rPr>
        <w:t xml:space="preserve">                              самоуправления)</w:t>
      </w:r>
    </w:p>
    <w:p>
      <w:pPr>
        <w:pStyle w:val="1"/>
        <w:jc w:val="both"/>
      </w:pPr>
      <w:r>
        <w:rPr>
          <w:sz w:val="20"/>
        </w:rPr>
        <w:t xml:space="preserve">в лице 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(должность, 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действующего на основании 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(правоустанавливающий документ (положение, устав)</w:t>
      </w:r>
    </w:p>
    <w:p>
      <w:pPr>
        <w:pStyle w:val="1"/>
        <w:jc w:val="both"/>
      </w:pPr>
      <w:r>
        <w:rPr>
          <w:sz w:val="20"/>
        </w:rPr>
        <w:t xml:space="preserve">                                   или доверенность, их реквизиты)</w:t>
      </w:r>
    </w:p>
    <w:p>
      <w:pPr>
        <w:pStyle w:val="1"/>
        <w:jc w:val="both"/>
      </w:pPr>
      <w:r>
        <w:rPr>
          <w:sz w:val="20"/>
        </w:rPr>
        <w:t xml:space="preserve">именуемый    в    дальнейшем    Ссудодатель,    с    одной    стороны,    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(наименование юридического лица или 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                       при наличии) гражданина)</w:t>
      </w:r>
    </w:p>
    <w:p>
      <w:pPr>
        <w:pStyle w:val="1"/>
        <w:jc w:val="both"/>
      </w:pPr>
      <w:r>
        <w:rPr>
          <w:sz w:val="20"/>
        </w:rPr>
        <w:t xml:space="preserve">в лице 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(фамилия, имя, отчество (последнее при наличии) лица, действующего</w:t>
      </w:r>
    </w:p>
    <w:p>
      <w:pPr>
        <w:pStyle w:val="1"/>
        <w:jc w:val="both"/>
      </w:pPr>
      <w:r>
        <w:rPr>
          <w:sz w:val="20"/>
        </w:rPr>
        <w:t xml:space="preserve">                              от имени гражданина,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должность (при наличии), 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 лица, действующего от имени юридического лица, действующего на основании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(устав, доверенность (при наличии), их реквизиты)</w:t>
      </w:r>
    </w:p>
    <w:p>
      <w:pPr>
        <w:pStyle w:val="1"/>
        <w:jc w:val="both"/>
      </w:pPr>
      <w:r>
        <w:rPr>
          <w:sz w:val="20"/>
        </w:rPr>
        <w:t xml:space="preserve">именуемый   в  дальнейшем  Ссудополучатель,  с  другой  стороны,  заключили</w:t>
      </w:r>
    </w:p>
    <w:p>
      <w:pPr>
        <w:pStyle w:val="1"/>
        <w:jc w:val="both"/>
      </w:pPr>
      <w:r>
        <w:rPr>
          <w:sz w:val="20"/>
        </w:rPr>
        <w:t xml:space="preserve">настоящий Договор о нижеследующем: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I. Предмет Договора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1.1.  По    настоящему    Договору     Ссудодатель     на     основании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(номер и дата решения органа государственной власти или органа местного</w:t>
      </w:r>
    </w:p>
    <w:p>
      <w:pPr>
        <w:pStyle w:val="1"/>
        <w:jc w:val="both"/>
      </w:pPr>
      <w:r>
        <w:rPr>
          <w:sz w:val="20"/>
        </w:rPr>
        <w:t xml:space="preserve">                   самоуправления, наименование органа)</w:t>
      </w:r>
    </w:p>
    <w:p>
      <w:pPr>
        <w:pStyle w:val="1"/>
        <w:jc w:val="both"/>
      </w:pPr>
      <w:r>
        <w:rPr>
          <w:sz w:val="20"/>
        </w:rPr>
        <w:t xml:space="preserve">обязуется  предоставить,  а  Ссудополучатель обязуется принять во временное</w:t>
      </w:r>
    </w:p>
    <w:p>
      <w:pPr>
        <w:pStyle w:val="1"/>
        <w:jc w:val="both"/>
      </w:pPr>
      <w:r>
        <w:rPr>
          <w:sz w:val="20"/>
        </w:rPr>
        <w:t xml:space="preserve">пользование лесной участок, находящийся в 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(государственной или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муниципальной)</w:t>
      </w:r>
    </w:p>
    <w:p>
      <w:pPr>
        <w:pStyle w:val="1"/>
        <w:jc w:val="both"/>
      </w:pPr>
      <w:r>
        <w:rPr>
          <w:sz w:val="20"/>
        </w:rPr>
        <w:t xml:space="preserve">собственности,  определенный  в  </w:t>
      </w:r>
      <w:hyperlink w:history="0" w:anchor="P76" w:tooltip="    1.2.  Лесной  участок,  предоставляемый  по  настоящему Договору, имеет">
        <w:r>
          <w:rPr>
            <w:sz w:val="20"/>
            <w:color w:val="0000ff"/>
          </w:rPr>
          <w:t xml:space="preserve">пункте  1.2</w:t>
        </w:r>
      </w:hyperlink>
      <w:r>
        <w:rPr>
          <w:sz w:val="20"/>
        </w:rPr>
        <w:t xml:space="preserve">  настоящего  Договора (далее -</w:t>
      </w:r>
    </w:p>
    <w:p>
      <w:pPr>
        <w:pStyle w:val="1"/>
        <w:jc w:val="both"/>
      </w:pPr>
      <w:r>
        <w:rPr>
          <w:sz w:val="20"/>
        </w:rPr>
        <w:t xml:space="preserve">лесной участок).</w:t>
      </w:r>
    </w:p>
    <w:bookmarkStart w:id="76" w:name="P76"/>
    <w:bookmarkEnd w:id="76"/>
    <w:p>
      <w:pPr>
        <w:pStyle w:val="1"/>
        <w:jc w:val="both"/>
      </w:pPr>
      <w:r>
        <w:rPr>
          <w:sz w:val="20"/>
        </w:rPr>
        <w:t xml:space="preserve">    1.2.  Лесной  участок,  предоставляемый  по  настоящему Договору, имеет</w:t>
      </w:r>
    </w:p>
    <w:p>
      <w:pPr>
        <w:pStyle w:val="1"/>
        <w:jc w:val="both"/>
      </w:pPr>
      <w:r>
        <w:rPr>
          <w:sz w:val="20"/>
        </w:rPr>
        <w:t xml:space="preserve">следующие характеристики:</w:t>
      </w:r>
    </w:p>
    <w:p>
      <w:pPr>
        <w:pStyle w:val="1"/>
        <w:jc w:val="both"/>
      </w:pPr>
      <w:r>
        <w:rPr>
          <w:sz w:val="20"/>
        </w:rPr>
        <w:t xml:space="preserve">площадь: __________ га</w:t>
      </w:r>
    </w:p>
    <w:p>
      <w:pPr>
        <w:pStyle w:val="1"/>
        <w:jc w:val="both"/>
      </w:pPr>
      <w:r>
        <w:rPr>
          <w:sz w:val="20"/>
        </w:rPr>
        <w:t xml:space="preserve">местоположение: 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(субъект Российской Федерации, муниципальный район,</w:t>
      </w:r>
    </w:p>
    <w:p>
      <w:pPr>
        <w:pStyle w:val="1"/>
        <w:jc w:val="both"/>
      </w:pPr>
      <w:r>
        <w:rPr>
          <w:sz w:val="20"/>
        </w:rPr>
        <w:t xml:space="preserve">                                      лесничество),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участковое лесничество, урочище (при наличии), номер (номера) лесного</w:t>
      </w:r>
    </w:p>
    <w:p>
      <w:pPr>
        <w:pStyle w:val="1"/>
        <w:jc w:val="both"/>
      </w:pPr>
      <w:r>
        <w:rPr>
          <w:sz w:val="20"/>
        </w:rPr>
        <w:t xml:space="preserve">                    квартала, лесотаксационного выдела)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(кадастровый номер)</w:t>
      </w:r>
    </w:p>
    <w:p>
      <w:pPr>
        <w:pStyle w:val="1"/>
        <w:jc w:val="both"/>
      </w:pPr>
      <w:r>
        <w:rPr>
          <w:sz w:val="20"/>
        </w:rPr>
        <w:t xml:space="preserve">категория защитности: 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вид разрешенного использования: __________________________________________.</w:t>
      </w:r>
    </w:p>
    <w:p>
      <w:pPr>
        <w:pStyle w:val="0"/>
        <w:ind w:firstLine="540"/>
        <w:jc w:val="both"/>
      </w:pPr>
      <w:r>
        <w:rPr>
          <w:sz w:val="24"/>
        </w:rPr>
        <w:t xml:space="preserve">1.3. Ссудополучателю передается лесной участок с целью ведения сельского хозяйства.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1.4. Границы лесного участка указаны в схеме расположения лесного участка, предусмотренной </w:t>
      </w:r>
      <w:hyperlink w:history="0" w:anchor="P284" w:tooltip="                                   СХЕМА">
        <w:r>
          <w:rPr>
            <w:sz w:val="24"/>
            <w:color w:val="0000ff"/>
          </w:rPr>
          <w:t xml:space="preserve">приложением N 1</w:t>
        </w:r>
      </w:hyperlink>
      <w:r>
        <w:rPr>
          <w:sz w:val="24"/>
        </w:rPr>
        <w:t xml:space="preserve"> к настоящему Договору.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II. Взаимодействие сторон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Ссудодатель имеет право: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осуществлять осмотр предоставленного лесного участка для оценки соблюдения Ссудополучателем выполнения условий настоящего Договора в части использования лесного участка по назначению в соответствии с законодательством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осуществлять проверки соблюдения Ссудополучателем условий настоящего Договора.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2.2. Ссудодатель обязан: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после подписания настоящего Договора или изменений к нему в течение 5 рабочих дней обратиться с заявлением о государственной регистрации права безвозмездного пользования лесным участком, передаваемым по настоящему Договору, или изменений, вносимых в настоящий Договор, в уполномоченный Правительством Российской Федерации федеральный орган исполнительной власти или его территориальный орган, осуществляющий государственный кадастровый учет и государственную регистрацию прав, и в течение 10 рабочих дней со дня подачи указанного заявления известить в письменной форме Ссудополучателя о подаче таких документов;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 позднее 60 календарных дней со дня подписания настоящего Договора передать Ссудополучателю экземпляр настоящего Договора, копию документа, подтверждающего государственную регистрацию, или уведомление об отказе в государственной регистрации права безвозмездного пользования лесным участком, передаваемым по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передать лесной участок Ссудополучателю по акту приема-передачи лесного участка, предоставляемого в безвозмездное пользование, форма которого предусмотрена </w:t>
      </w:r>
      <w:hyperlink w:history="0" w:anchor="P324" w:tooltip="                                    АКТ">
        <w:r>
          <w:rPr>
            <w:sz w:val="24"/>
            <w:color w:val="0000ff"/>
          </w:rPr>
          <w:t xml:space="preserve">приложением N 2</w:t>
        </w:r>
      </w:hyperlink>
      <w:r>
        <w:rPr>
          <w:sz w:val="24"/>
        </w:rPr>
        <w:t xml:space="preserve"> к настоящему Договору, в день заключения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осуществлять на лесном участке в пределах полномочий, определенных </w:t>
      </w:r>
      <w:hyperlink w:history="0" r:id="rId1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1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Официальный интернет-портал правовой информации </w:t>
      </w:r>
      <w:hyperlink w:history="0" r:id="rId15">
        <w:r>
          <w:rPr>
            <w:sz w:val="24"/>
            <w:color w:val="0000ff"/>
          </w:rPr>
          <w:t xml:space="preserve">www.pravo.gov.ru</w:t>
        </w:r>
      </w:hyperlink>
      <w:r>
        <w:rPr>
          <w:sz w:val="24"/>
        </w:rPr>
        <w:t xml:space="preserve">, 24.04.2020, N 0001202004240048), мероприятия по ликвидации последствий чрезвычайной ситуации в лесах, возникшей вследствие лесных пожаров;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уведомить Ссудополучателя о времени и месте проведения проверки соблюдения условий настоящего Договора за 3 рабочих дня до проведения проверки;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уведомить Ссудополучателя об осуществлении мероприятий, предусмотренных </w:t>
      </w:r>
      <w:hyperlink w:history="0" r:id="rId1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53.7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2011, N 1, ст. 54, 2013, N 52, ст. 6961; 2018, N 53, ст. 8464), за 3 рабочих дня до начала их осуществления;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принять от Ссудополучателя в день окончания срока действия настоящего Договора лесной участок по акту возврата лесного участка, предоставленного в безвозмездное пользование, форма которого предусмотрена </w:t>
      </w:r>
      <w:hyperlink w:history="0" w:anchor="P559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хозяйства, с характеристиками лесного участка, установленными </w:t>
      </w:r>
      <w:hyperlink w:history="0" w:anchor="P559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на день окончания срока действия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досрочного прекращения действия настоящего Договора принять от Ссудополучателя лесной участок в день досрочного прекращения действия настоящего Договора по акту возврата лесного участка, предоставленного в безвозмездное пользование, форма которого предусмотрена </w:t>
      </w:r>
      <w:hyperlink w:history="0" w:anchor="P559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в порядке, установленном законодательством Российской Федерации, осуществлять федеральный государственный лесной надзор или муниципальный лесной контроль (лесную охрану);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предоставлять Ссудополучателю информацию о возможности и местах приобретения районированного посевного и посадочного материала в течение 30 календарных дней со дня получения запроса в письменной форме.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2.3. Ссудополучатель имеет право: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по согласованию с Ссудодателем после подписания настоящего Договора или изменений к нему в течение 5 рабочих дней обратиться с заявлением о государственной регистрации права безвозмездного пользования лесным участком, передаваемым по настоящему Договору, или изменений, вносимых в настоящий Договор, в уполномоченный Правительством Российской Федерации федеральный орган исполнительной власти или его территориальный орган, осуществляющий государственный кадастровый учет и государственную регистрацию прав, и в течение 10 рабочих дней со дня подачи указанного заявления известить в письменной форме Ссудодателя о подаче таких документов;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 позднее 60 календарных дней со дня подписания настоящего Договор передать Ссудодателю экземпляр настоящего Договора, копию документа, подтверждающего государственную регистрацию, или уведомление об отказе в государственной регистрации права безвозмездного пользования лесным участком, передаваемым по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приступить к использованию лесного участка в соответствии с условиями настоящего Договора после его заключения, подписания сторонами акта приема-передачи лесного участка, предоставляемого в безвозмездное пользование, форма которого предусмотрена </w:t>
      </w:r>
      <w:hyperlink w:history="0" w:anchor="P324" w:tooltip="                                    АКТ">
        <w:r>
          <w:rPr>
            <w:sz w:val="24"/>
            <w:color w:val="0000ff"/>
          </w:rPr>
          <w:t xml:space="preserve">приложением N 2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осуществлять на лесном участке в порядке, установленном законодательством Российской Федерации, создание лесной инфраструктуры, предусмотренной </w:t>
      </w:r>
      <w:hyperlink w:history="0" w:anchor="P798" w:tooltip="                              Характеристика">
        <w:r>
          <w:rPr>
            <w:sz w:val="24"/>
            <w:color w:val="0000ff"/>
          </w:rPr>
          <w:t xml:space="preserve">приложением N 4</w:t>
        </w:r>
      </w:hyperlink>
      <w:r>
        <w:rPr>
          <w:sz w:val="24"/>
        </w:rPr>
        <w:t xml:space="preserve"> к настоящему Договору. Проектируемый объем рубок лесных насаждений на лесном участке, предназначенном для создания объектов лесной инфраструктуры, указывается в </w:t>
      </w:r>
      <w:hyperlink w:history="0" w:anchor="P1542" w:tooltip="                         Проектируемый объем рубок">
        <w:r>
          <w:rPr>
            <w:sz w:val="24"/>
            <w:color w:val="0000ff"/>
          </w:rPr>
          <w:t xml:space="preserve">приложении N 6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получать информацию от Ссудодателя о планируемых рубках лесных насаждений на лесном участке, являющемся предметом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осуществлять свою деятельность в соответствии с лесным планом субъекта Российской Федерации, лесохозяйственным регламентом лесничества;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получать от Ссудодателя информацию о возможности и местах приобретения районированного посевного и посадочного материала.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2.4. Ссудополучатель обязан: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принять лесной участок от Ссудодателя по акту приема-передачи лесного участка, предоставляемого в безвозмездное пользование, форма которого предусмотрена </w:t>
      </w:r>
      <w:hyperlink w:history="0" w:anchor="P324" w:tooltip="                                    АКТ">
        <w:r>
          <w:rPr>
            <w:sz w:val="24"/>
            <w:color w:val="0000ff"/>
          </w:rPr>
          <w:t xml:space="preserve">приложением N 2</w:t>
        </w:r>
      </w:hyperlink>
      <w:r>
        <w:rPr>
          <w:sz w:val="24"/>
        </w:rPr>
        <w:t xml:space="preserve"> к настоящему Договору, в день заключения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использовать лесной участок по назначению в соответствии с законодательством Российской Федерации и настоящим Договором;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осуществлять установленный настоящим Договором вид использования лесов в соответствии с законодательством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не позднее, чем за один месяц до начала лесовосстановительных работ представлять Ссудодателю проекты лесовосстановления, а также информацию и документы, подтверждающие (удостоверяющие) качество посевного и посадочного материала и его происхождение;</w:t>
      </w:r>
    </w:p>
    <w:p>
      <w:pPr>
        <w:pStyle w:val="1"/>
        <w:spacing w:before="200" w:lineRule="auto"/>
        <w:jc w:val="both"/>
      </w:pPr>
      <w:r>
        <w:rPr>
          <w:sz w:val="20"/>
        </w:rPr>
        <w:t xml:space="preserve">    д)   соблюдать   установленные   режимы   особо   охраняемых  природных</w:t>
      </w:r>
    </w:p>
    <w:p>
      <w:pPr>
        <w:pStyle w:val="1"/>
        <w:jc w:val="both"/>
      </w:pPr>
      <w:r>
        <w:rPr>
          <w:sz w:val="20"/>
        </w:rPr>
        <w:t xml:space="preserve">территорий,   особо  защитных  участков  лесов,  расположенных  в  границах</w:t>
      </w:r>
    </w:p>
    <w:p>
      <w:pPr>
        <w:pStyle w:val="1"/>
        <w:jc w:val="both"/>
      </w:pPr>
      <w:r>
        <w:rPr>
          <w:sz w:val="20"/>
        </w:rPr>
        <w:t xml:space="preserve">предоставленного  лесного  участка,  сохранять  виды  растений  и животных,</w:t>
      </w:r>
    </w:p>
    <w:p>
      <w:pPr>
        <w:pStyle w:val="1"/>
        <w:jc w:val="both"/>
      </w:pPr>
      <w:r>
        <w:rPr>
          <w:sz w:val="20"/>
        </w:rPr>
        <w:t xml:space="preserve">занесенных  в  Красную  книгу  Российской   Федерации   и   красную   книгу</w:t>
      </w:r>
    </w:p>
    <w:p>
      <w:pPr>
        <w:pStyle w:val="1"/>
        <w:jc w:val="both"/>
      </w:pPr>
      <w:r>
        <w:rPr>
          <w:sz w:val="20"/>
        </w:rPr>
        <w:t xml:space="preserve">__________________________________, а также места их обитания; </w:t>
      </w:r>
      <w:hyperlink w:history="0" w:anchor="P264" w:tooltip="&lt;2&gt; Положение включается в договор безвозмездного пользования лесным участком при наличии соответствующего правового режима защитных лесов.">
        <w:r>
          <w:rPr>
            <w:sz w:val="20"/>
            <w:color w:val="0000ff"/>
          </w:rPr>
          <w:t xml:space="preserve">&lt;2&gt;</w:t>
        </w:r>
      </w:hyperlink>
    </w:p>
    <w:p>
      <w:pPr>
        <w:pStyle w:val="1"/>
        <w:jc w:val="both"/>
      </w:pPr>
      <w:r>
        <w:rPr>
          <w:sz w:val="20"/>
        </w:rPr>
        <w:t xml:space="preserve">  (субъект Российской Федерации)</w:t>
      </w:r>
    </w:p>
    <w:p>
      <w:pPr>
        <w:pStyle w:val="0"/>
        <w:ind w:firstLine="540"/>
        <w:jc w:val="both"/>
      </w:pPr>
      <w:r>
        <w:rPr>
          <w:sz w:val="24"/>
        </w:rPr>
        <w:t xml:space="preserve">осуществлять мероприятия по сохранению биоразнообразия (сохранять отдельные ценные деревья в любом ярусе и их группы) в соответствии с лесохозяйственным регламентом лесничества;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сохранять на лесном участке природные ландшафты, объекты животного мира, растительного мира и водные объекты;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осуществлять меры по предупреждению лесных пожаров в соответствии с законодательством Российской Федерации, лесохозяйственным регламентом лесничества и </w:t>
      </w:r>
      <w:hyperlink w:history="0" w:anchor="P882" w:tooltip="                              Характеристика">
        <w:r>
          <w:rPr>
            <w:sz w:val="24"/>
            <w:color w:val="0000ff"/>
          </w:rPr>
          <w:t xml:space="preserve">приложением N 5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в случае обнаружения лесного пожара на предоставленном лесном участке немедленно сообщить об этом в специализированную диспетчерскую службу (телефон: _______________) и принять все возможные меры по недопущению распространения лесного пожара;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и) осуществлять санитарно-оздоровительные мероприятия на переданном в безвозмездное пользование лесном участке в соответствии с законодательством Российской Федерации, лесохозяйственным регламентом лесничества и </w:t>
      </w:r>
      <w:hyperlink w:history="0" w:anchor="P882" w:tooltip="                              Характеристика">
        <w:r>
          <w:rPr>
            <w:sz w:val="24"/>
            <w:color w:val="0000ff"/>
          </w:rPr>
          <w:t xml:space="preserve">приложением N 5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к) осуществлять мероприятия по воспроизводству лесов на лесном участке в соответствии с законодательством Российской Федерации и лесохозяйственным регламентом лесничества;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л) обеспечивать сохранность объектов лесного семеноводства;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м) при повреждении или уничтожении по вине Ссудополучателя верхнего плодородного слоя почвы, искусственных или естественных водотоков, рек, ручьев приводить их в состояние, пригодное для использования по назначению, предусмотренному лесохозяйственным регламентом лесничества, восстанавливать объекты лесной инфраструктуры и объекты, не связанные с созданием лесной инфраструктуры, поврежденные по вине Ссудополучателя;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н) в день окончания срока действия настоящего Договора передать Ссудодателю лесной участок по акту возврата лесного участка, предоставленного в безвозмездное пользование, форма которого предусмотрена </w:t>
      </w:r>
      <w:hyperlink w:history="0" w:anchor="P559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хозяйства, с характеристиками лесного участка, установленными в </w:t>
      </w:r>
      <w:hyperlink w:history="0" w:anchor="P559" w:tooltip="                                    АКТ">
        <w:r>
          <w:rPr>
            <w:sz w:val="24"/>
            <w:color w:val="0000ff"/>
          </w:rPr>
          <w:t xml:space="preserve">приложении N 3</w:t>
        </w:r>
      </w:hyperlink>
      <w:r>
        <w:rPr>
          <w:sz w:val="24"/>
        </w:rPr>
        <w:t xml:space="preserve"> к настоящему Договору, на день окончания срока действия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досрочного прекращения действия настоящего Договора передать Ссудодателю лесной участок в день досрочного прекращения действия настоящего Договора по акту возврата лесного участка, предоставленного в безвозмездное пользование, форма которого предусмотрена </w:t>
      </w:r>
      <w:hyperlink w:history="0" w:anchor="P559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о) сообщить Ссудодателю в письменной форме не позднее, чем за 60 календарных дней о намерении расторгнуть настоящий Договор;</w:t>
      </w:r>
    </w:p>
    <w:bookmarkStart w:id="138" w:name="P138"/>
    <w:bookmarkEnd w:id="13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п)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объектов, созданных для освоения лесного участка, и осуществить рекультивацию земель, на которых расположены леса и которые подверглись загрязнению и иному негативному воздействию, в соответствии с проектом рекультивации земель и требованиями законодательства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р) извещать Ссудодателя в письменной форме об изменении места нахождения юридического лица, а также об изменении лица, имеющего право действовать без доверенности от имени Ссудополучателя, в течение 5 рабочих дней со дня таких изменений; </w:t>
      </w:r>
      <w:hyperlink w:history="0" w:anchor="P265" w:tooltip="&lt;3&gt; Положение включается в договор безвозмездного пользования лесным участком, заключаемый с юридическим лицом.">
        <w:r>
          <w:rPr>
            <w:sz w:val="24"/>
            <w:color w:val="0000ff"/>
          </w:rPr>
          <w:t xml:space="preserve">&lt;3&gt;</w:t>
        </w:r>
      </w:hyperlink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извещать Ссудодателя в письменной форме об изменении места регистрации и места жительства гражданина, в течение 5 рабочих дней со дня таких изменений; </w:t>
      </w:r>
      <w:hyperlink w:history="0" w:anchor="P266" w:tooltip="&lt;4&gt; Положение включается в договор безвозмездного пользования лесным участком, заключаемый с гражданином.">
        <w:r>
          <w:rPr>
            <w:sz w:val="24"/>
            <w:color w:val="0000ff"/>
          </w:rPr>
          <w:t xml:space="preserve">&lt;4&gt;</w:t>
        </w:r>
      </w:hyperlink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с) представлять отчеты, предусмотренные </w:t>
      </w:r>
      <w:hyperlink w:history="0" r:id="rId1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49</w:t>
        </w:r>
      </w:hyperlink>
      <w:r>
        <w:rPr>
          <w:sz w:val="24"/>
        </w:rPr>
        <w:t xml:space="preserve">, </w:t>
      </w:r>
      <w:hyperlink w:history="0" r:id="rId1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60</w:t>
        </w:r>
      </w:hyperlink>
      <w:r>
        <w:rPr>
          <w:sz w:val="24"/>
        </w:rPr>
        <w:t xml:space="preserve">, </w:t>
      </w:r>
      <w:hyperlink w:history="0" r:id="rId1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60.11</w:t>
        </w:r>
      </w:hyperlink>
      <w:r>
        <w:rPr>
          <w:sz w:val="24"/>
        </w:rPr>
        <w:t xml:space="preserve">, </w:t>
      </w:r>
      <w:hyperlink w:history="0" r:id="rId2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60.16</w:t>
        </w:r>
      </w:hyperlink>
      <w:r>
        <w:rPr>
          <w:sz w:val="24"/>
        </w:rPr>
        <w:t xml:space="preserve">, </w:t>
      </w:r>
      <w:hyperlink w:history="0" r:id="rId2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66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50; 2016, N 26, ст. 3887).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2.5. Ссудополучатель не вправе препятствовать доступу граждан на предоставленный лесной участок, а также осуществлению заготовки и сбору находящихся на нем пищевых и недревесных лесных ресурсов в соответствии со </w:t>
      </w:r>
      <w:hyperlink w:history="0" r:id="rId2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статьей 11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2009, N 30, ст. 3735).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III. Ответственность сторон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3.1. За неисполнение или ненадлежащее исполнение обязательств, предусмотренных настоящим Договором, Ссудодатель и Ссудополучатель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hyperlink w:history="0" r:id="rId23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(Собрание законодательства Российской Федерации, 1994, N 32, ст. 3301; 2019, N 51, ст. 7482) убытки, причиненные таким неисполнением или ненадлежащим исполнением) и настоящему Договору.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3.2. За нарушение условий настоящего Договора Ссудополучатель уплачивает Ссудодателю неустойку в следующем размере: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за все количество срубленных или поврежденных до степени прекращения роста деревьев за пределами лесосек на смежных с ними 50-метровых полосах - 10-кратная стоимость срубленных или поврежденных деревьев, определенная по </w:t>
      </w:r>
      <w:hyperlink w:history="0" r:id="rId24" w:tooltip="Постановление Правительства РФ от 22.05.2007 N 310 (ред. от 30.10.2025, с изм. от 13.11.2025) &quot;О ставках платы за единицу объема лесных ресурсов и ставках платы за единицу площади лесного участка, находящегося в федеральной собственности&quot; {КонсультантПлюс}">
        <w:r>
          <w:rPr>
            <w:sz w:val="24"/>
            <w:color w:val="0000ff"/>
          </w:rPr>
          <w:t xml:space="preserve">ставкам платы</w:t>
        </w:r>
      </w:hyperlink>
      <w:r>
        <w:rPr>
          <w:sz w:val="24"/>
        </w:rPr>
        <w:t xml:space="preserve"> за единицу объема лесных ресурсов, установленным постановлением Правительства Российской Федерации от 22.05.2007 N 310 "О ставках платы за единицу объема лесных ресурсов и ставках платы за единицу площади лесного участка, находящегося в федеральной собственности" (Собрание законодательства Российской Федерации, 2007, N 23, ст. 2787; 2020, N 2, ст. 205), для древесины лесных насаждений по первому разряду такс во всех лесотаксовых районах </w:t>
      </w:r>
      <w:hyperlink w:history="0" w:anchor="P267" w:tooltip="&lt;5&gt; Положение включается в договор безвозмездного пользования лесным участком, предполагающего рубку лесных насаждений при использовании лесов.">
        <w:r>
          <w:rPr>
            <w:sz w:val="24"/>
            <w:color w:val="0000ff"/>
          </w:rPr>
          <w:t xml:space="preserve">&lt;5&gt;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за уничтожение или повреждение квартальных столбов - 5 тысяч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за невыполнение и несвоевременное выполнение противопожарных мероприятий - 3-кратная стоимость затрат, необходимых для выполнения этих мероприятий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Федерации, а при отсутствии таких нормативов - согласно калькуляции Ссудодателя;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при непредставлении Ссудополучателем в письменной форме сведений об изменении места нахождения юридического лица, а также об изменении лица, имеющего право действовать без доверенности от имени Ссудополучателя, в установленный настоящим Договором срок - 10 тысяч рублей </w:t>
      </w:r>
      <w:hyperlink w:history="0" w:anchor="P268" w:tooltip="&lt;6&gt; Положение включается в договор безвозмездного пользования лесным участком, заключаемый с юридическим лицом.">
        <w:r>
          <w:rPr>
            <w:sz w:val="24"/>
            <w:color w:val="0000ff"/>
          </w:rPr>
          <w:t xml:space="preserve">&lt;6&gt;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непредставлении Ссудополучателем в письменной форме сведений об изменении места регистрации и места жительства гражданина, в установленный настоящим Договором срок - 10 тысяч рублей </w:t>
      </w:r>
      <w:hyperlink w:history="0" w:anchor="P269" w:tooltip="&lt;7&gt; Положение включается в договор безвозмездного пользования лесным участком, заключаемый с гражданином.">
        <w:r>
          <w:rPr>
            <w:sz w:val="24"/>
            <w:color w:val="0000ff"/>
          </w:rPr>
          <w:t xml:space="preserve">&lt;7&gt;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за невыполнение обязательств, установленных </w:t>
      </w:r>
      <w:hyperlink w:history="0" w:anchor="P138" w:tooltip="п)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, созданных для освоения лесного участка, и осуществить рекультивацию земель, на которых расположены леса и которые подверглись загрязнению и иному негативному воздействию, в соответствии с проектом рекультивации земель и требованиями законодательства Российской Федерации;">
        <w:r>
          <w:rPr>
            <w:sz w:val="24"/>
            <w:color w:val="0000ff"/>
          </w:rPr>
          <w:t xml:space="preserve">подпунктом "п" пункта 2.4</w:t>
        </w:r>
      </w:hyperlink>
      <w:r>
        <w:rPr>
          <w:sz w:val="24"/>
        </w:rPr>
        <w:t xml:space="preserve"> настоящего Договора, - 4-кратная стоимость работ, необходимых для восстановления соответствующей территории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Федерации, а при отсутствии таких нормативов - согласно калькуляции Ссудодателя.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 Уплата неустойки не освобождает Ссудополучателя от выполнения обязательств, предусмотренных настоящим Договором.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IV. Порядок изменения и расторжения Договора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 Все изменения к настоящему Договору оформляются в письменной форме и подписываются сторонами.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4.2. При изменении условий настоящего Договора обязательства сторон сохраняются в измененном виде.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4.3. Настоящий Договор прекращает действие в случаях, предусмотренных гражданским законодательством Российской Федерации и земельным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4.4. Настоящий Договор может быть досрочно расторгнут по решению суда в соответствии с Гражданским </w:t>
      </w:r>
      <w:hyperlink w:history="0" r:id="rId25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Земельным </w:t>
      </w:r>
      <w:hyperlink w:history="0" r:id="rId26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и Лесным </w:t>
      </w:r>
      <w:hyperlink w:history="0" r:id="rId2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в том числе в случае невыполнения лицом, использующим леса, предусмотренных настоящим Договором мероприятий по сохранению лесов, мероприятий по охране лесов от пожаров в объеме и сроки, которые предусмотрены проектом лесовосстановления, проектом лесоразведения, сводным планом тушения лесных пожаров на территории субъекта Российской Федерации, планом тушения лесных пожаров. </w:t>
      </w:r>
      <w:hyperlink w:history="0" w:anchor="P270" w:tooltip="&lt;8&gt; Часть 2 статьи 74.4 Лесного кодекса Российской Федерации.">
        <w:r>
          <w:rPr>
            <w:sz w:val="24"/>
            <w:color w:val="0000ff"/>
          </w:rPr>
          <w:t xml:space="preserve">&lt;8&gt;</w:t>
        </w:r>
      </w:hyperlink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V. Срок действия Договора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5.1.  Срок действия договора безвозмездного пользования лесным участком</w:t>
      </w:r>
    </w:p>
    <w:p>
      <w:pPr>
        <w:pStyle w:val="1"/>
        <w:jc w:val="both"/>
      </w:pPr>
      <w:r>
        <w:rPr>
          <w:sz w:val="20"/>
        </w:rPr>
        <w:t xml:space="preserve">устанавливается  с  даты  государственной  регистрации права безвозмездного</w:t>
      </w:r>
    </w:p>
    <w:p>
      <w:pPr>
        <w:pStyle w:val="1"/>
        <w:jc w:val="both"/>
      </w:pPr>
      <w:r>
        <w:rPr>
          <w:sz w:val="20"/>
        </w:rPr>
        <w:t xml:space="preserve">пользования  лесным участком, передаваемым в соответствии с таким договором</w:t>
      </w:r>
    </w:p>
    <w:p>
      <w:pPr>
        <w:pStyle w:val="1"/>
        <w:jc w:val="both"/>
      </w:pPr>
      <w:r>
        <w:rPr>
          <w:sz w:val="20"/>
        </w:rPr>
        <w:t xml:space="preserve">и составляет _________________________________________________________ </w:t>
      </w:r>
      <w:hyperlink w:history="0" w:anchor="P271" w:tooltip="&lt;9&gt; Часть 2 статьи 74.2 Лесного кодекса Российской Федерации (Собрание законодательства Российской Федерации, 2011, N 1, ст. 54; 2013, N 52, ст. 6961; 2020, N 31, ст. 5028).">
        <w:r>
          <w:rPr>
            <w:sz w:val="20"/>
            <w:color w:val="0000ff"/>
          </w:rPr>
          <w:t xml:space="preserve">&lt;9&gt;</w:t>
        </w:r>
      </w:hyperlink>
      <w:r>
        <w:rPr>
          <w:sz w:val="20"/>
        </w:rPr>
        <w:t xml:space="preserve">.</w:t>
      </w:r>
    </w:p>
    <w:p>
      <w:pPr>
        <w:pStyle w:val="1"/>
        <w:jc w:val="both"/>
      </w:pPr>
      <w:r>
        <w:rPr>
          <w:sz w:val="20"/>
        </w:rPr>
        <w:t xml:space="preserve">                    (срок предоставления лесного участка, лет).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VI. Прочие условия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6.1.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случае, если согласие путем переговоров не достигнуто, указанные вопросы разрешаются в судебном порядке.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Рассмотрение споров в судебном порядке производится по месту нахождения Ссудодателя.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6.2. Ссудополучатель и Ссудодатель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6.3. Настоящий Договор составлен в трех экземплярах, имеющих одинаковую юридическую силу, по одному для каждой из сторон Договора, один для регистрирующего органа.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6.4. Приложения к настоящему Договору являются его неотъемлемыми частями.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Нумерация разделов дана в соответствии с официальным текстом документа.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outlineLvl w:val="1"/>
        <w:jc w:val="center"/>
      </w:pPr>
      <w:r>
        <w:rPr>
          <w:sz w:val="24"/>
        </w:rPr>
        <w:t xml:space="preserve">VIII. Реквизиты и подписи сторон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4"/>
        <w:gridCol w:w="2268"/>
        <w:gridCol w:w="3968"/>
      </w:tblGrid>
      <w:tr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ССУДОДАТЕЛЬ:</w:t>
            </w:r>
          </w:p>
        </w:tc>
        <w:tc>
          <w:tcPr>
            <w:gridSpan w:val="2"/>
            <w:tcW w:w="62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органа государственной власти или органа местного самоуправления</w:t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Место нахождения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Адрес для направления почтовой корреспонденции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КПП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ОГРН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hyperlink w:history="0" r:id="rId28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906/2025) {КонсультантПлюс}">
              <w:r>
                <w:rPr>
                  <w:sz w:val="24"/>
                  <w:color w:val="0000ff"/>
                </w:rPr>
                <w:t xml:space="preserve">ОКТМО</w:t>
              </w:r>
            </w:hyperlink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ССУДОПОЛУЧАТЕЛЬ: </w:t>
            </w:r>
            <w:hyperlink w:history="0" w:anchor="P272" w:tooltip="&lt;10&gt; Положение включается в договор безвозмездного пользования лесным участком, заключаемый с юридическим лицом.">
              <w:r>
                <w:rPr>
                  <w:sz w:val="24"/>
                  <w:color w:val="0000ff"/>
                </w:rPr>
                <w:t xml:space="preserve">&lt;10&gt;</w:t>
              </w:r>
            </w:hyperlink>
          </w:p>
        </w:tc>
        <w:tc>
          <w:tcPr>
            <w:gridSpan w:val="2"/>
            <w:tcW w:w="62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юридического лица</w:t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Место нахождения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Адрес для направления почтовой корреспонденции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КПП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ОГРН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ОКПО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 (при наличии)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(подпись)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4"/>
        <w:gridCol w:w="2268"/>
        <w:gridCol w:w="3968"/>
      </w:tblGrid>
      <w:tr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ССУДОПОЛУЧАТЕЛЬ: </w:t>
            </w:r>
            <w:hyperlink w:history="0" w:anchor="P273" w:tooltip="&lt;11&gt; Положение включается в договор безвозмездного пользования лесным участком, заключаемый гражданином.">
              <w:r>
                <w:rPr>
                  <w:sz w:val="24"/>
                  <w:color w:val="0000ff"/>
                </w:rPr>
                <w:t xml:space="preserve">&lt;11&gt;</w:t>
              </w:r>
            </w:hyperlink>
          </w:p>
        </w:tc>
        <w:tc>
          <w:tcPr>
            <w:gridSpan w:val="2"/>
            <w:tcW w:w="62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Фамилия, имя, отчество (последнее при наличии) гражданина</w:t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Паспортные данные (серия, номер, дата выдачи и кем выдан паспорт)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Адрес регистрации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Адрес места жительства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ИНН (при наличии)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Телефон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 (при наличии)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ПРЕДСТАВИТЕЛЬ ССУДОПОЛУЧАТЕЛЯ ПО ДОВЕРЕННОСТИ:</w:t>
            </w:r>
          </w:p>
        </w:tc>
        <w:tc>
          <w:tcPr>
            <w:gridSpan w:val="2"/>
            <w:tcW w:w="62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Фамилия, имя, отчество (последнее при наличии)</w:t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Паспортные данные (серия, номер, дата выдачи и кем выдан паспорт)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Доверенность (номер, дата)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Адрес регистрации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Телефон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 (при наличии)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(подпись)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Ссудодатель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   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 (последнее при наличии)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"  "                                   "  "</w:t>
      </w:r>
    </w:p>
    <w:p>
      <w:pPr>
        <w:pStyle w:val="1"/>
        <w:jc w:val="both"/>
      </w:pPr>
      <w:r>
        <w:rPr>
          <w:sz w:val="20"/>
        </w:rPr>
        <w:t xml:space="preserve">---------    ___________   _________    ---------   _______________________</w:t>
      </w:r>
    </w:p>
    <w:p>
      <w:pPr>
        <w:pStyle w:val="1"/>
        <w:jc w:val="both"/>
      </w:pPr>
      <w:r>
        <w:rPr>
          <w:sz w:val="20"/>
        </w:rPr>
        <w:t xml:space="preserve"> (число)       (месяц)       (год)       (число)       (месяц)       (год)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263" w:name="P263"/>
    <w:bookmarkEnd w:id="26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Нумерация пунктов договора безвозмездного пользования лесным участком осуществляется последовательно с учетом содержания конкретного договора безвозмездного пользования лесным участком. В договоре безвозмездного пользования лесным участком сноски, предусмотренные настоящим типовым договором безвозмездного пользования лесным участком, не указываются.</w:t>
      </w:r>
    </w:p>
    <w:bookmarkStart w:id="264" w:name="P264"/>
    <w:bookmarkEnd w:id="26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Положение включается в договор безвозмездного пользования лесным участком при наличии соответствующего правового режима защитных лесов.</w:t>
      </w:r>
    </w:p>
    <w:bookmarkStart w:id="265" w:name="P265"/>
    <w:bookmarkEnd w:id="26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Положение включается в договор безвозмездного пользования лесным участком, заключаемый с юридическим лицом.</w:t>
      </w:r>
    </w:p>
    <w:bookmarkStart w:id="266" w:name="P266"/>
    <w:bookmarkEnd w:id="26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&lt;4&gt; Положение включается в договор безвозмездного пользования лесным участком, заключаемый с гражданином.</w:t>
      </w:r>
    </w:p>
    <w:bookmarkStart w:id="267" w:name="P267"/>
    <w:bookmarkEnd w:id="26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&lt;5&gt; Положение включается в договор безвозмездного пользования лесным участком, предполагающего рубку лесных насаждений при использовании лесов.</w:t>
      </w:r>
    </w:p>
    <w:bookmarkStart w:id="268" w:name="P268"/>
    <w:bookmarkEnd w:id="26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&lt;6&gt; Положение включается в договор безвозмездного пользования лесным участком, заключаемый с юридическим лицом.</w:t>
      </w:r>
    </w:p>
    <w:bookmarkStart w:id="269" w:name="P269"/>
    <w:bookmarkEnd w:id="26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&lt;7&gt; Положение включается в договор безвозмездного пользования лесным участком, заключаемый с гражданином.</w:t>
      </w:r>
    </w:p>
    <w:bookmarkStart w:id="270" w:name="P270"/>
    <w:bookmarkEnd w:id="27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&lt;8&gt; </w:t>
      </w:r>
      <w:hyperlink w:history="0" r:id="rId2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74.4</w:t>
        </w:r>
      </w:hyperlink>
      <w:r>
        <w:rPr>
          <w:sz w:val="24"/>
        </w:rPr>
        <w:t xml:space="preserve"> Лесного кодекса Российской Федерации.</w:t>
      </w:r>
    </w:p>
    <w:bookmarkStart w:id="271" w:name="P271"/>
    <w:bookmarkEnd w:id="27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&lt;9&gt; </w:t>
      </w:r>
      <w:hyperlink w:history="0" r:id="rId3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74.2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2011, N 1, ст. 54; 2013, N 52, ст. 6961; 2020, N 31, ст. 5028).</w:t>
      </w:r>
    </w:p>
    <w:bookmarkStart w:id="272" w:name="P272"/>
    <w:bookmarkEnd w:id="27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&lt;10&gt; Положение включается в договор безвозмездного пользования лесным участком, заключаемый с юридическим лицом.</w:t>
      </w:r>
    </w:p>
    <w:bookmarkStart w:id="273" w:name="P273"/>
    <w:bookmarkEnd w:id="27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&lt;11&gt; Положение включается в договор безвозмездного пользования лесным участком, заключаемый гражданином.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284" w:name="P284"/>
    <w:bookmarkEnd w:id="284"/>
    <w:p>
      <w:pPr>
        <w:pStyle w:val="1"/>
        <w:jc w:val="both"/>
      </w:pPr>
      <w:r>
        <w:rPr>
          <w:sz w:val="20"/>
        </w:rPr>
        <w:t xml:space="preserve">                                   СХЕМА</w:t>
      </w:r>
    </w:p>
    <w:p>
      <w:pPr>
        <w:pStyle w:val="1"/>
        <w:jc w:val="both"/>
      </w:pPr>
      <w:r>
        <w:rPr>
          <w:sz w:val="20"/>
        </w:rPr>
        <w:t xml:space="preserve">                  расположения и границы лесного участка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(субъект Российской Федерации, муниципальный район)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Лесничество,  участковое лесничество, урочище (при наличии), номер (номера)</w:t>
      </w:r>
    </w:p>
    <w:p>
      <w:pPr>
        <w:pStyle w:val="1"/>
        <w:jc w:val="both"/>
      </w:pPr>
      <w:r>
        <w:rPr>
          <w:sz w:val="20"/>
        </w:rPr>
        <w:t xml:space="preserve">лесных кварталов, лесотаксационных выделов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Масштаб: __________</w:t>
      </w:r>
    </w:p>
    <w:p>
      <w:pPr>
        <w:pStyle w:val="1"/>
        <w:jc w:val="both"/>
      </w:pPr>
      <w:r>
        <w:rPr>
          <w:sz w:val="20"/>
        </w:rPr>
        <w:t xml:space="preserve">Кадастровый  номер  участка и номер учетной записи в государственном лесном</w:t>
      </w:r>
    </w:p>
    <w:p>
      <w:pPr>
        <w:pStyle w:val="1"/>
        <w:jc w:val="both"/>
      </w:pPr>
      <w:r>
        <w:rPr>
          <w:sz w:val="20"/>
        </w:rPr>
        <w:t xml:space="preserve">реестре, площадь участка 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Условные обозначения: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Ссудодатель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   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 (последнее при наличии)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"  "                                    "  "</w:t>
      </w:r>
    </w:p>
    <w:p>
      <w:pPr>
        <w:pStyle w:val="1"/>
        <w:jc w:val="both"/>
      </w:pPr>
      <w:r>
        <w:rPr>
          <w:sz w:val="20"/>
        </w:rPr>
        <w:t xml:space="preserve">-----------   ___________   _________   -----------   _____________________</w:t>
      </w:r>
    </w:p>
    <w:p>
      <w:pPr>
        <w:pStyle w:val="1"/>
        <w:jc w:val="both"/>
      </w:pPr>
      <w:r>
        <w:rPr>
          <w:sz w:val="20"/>
        </w:rPr>
        <w:t xml:space="preserve">  (число)       (месяц)       (год)      (число)       (месяц)       (год)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324" w:name="P324"/>
    <w:bookmarkEnd w:id="324"/>
    <w:p>
      <w:pPr>
        <w:pStyle w:val="1"/>
        <w:jc w:val="both"/>
      </w:pPr>
      <w:r>
        <w:rPr>
          <w:sz w:val="20"/>
        </w:rPr>
        <w:t xml:space="preserve">                                    АКТ</w:t>
      </w:r>
    </w:p>
    <w:p>
      <w:pPr>
        <w:pStyle w:val="1"/>
        <w:jc w:val="both"/>
      </w:pPr>
      <w:r>
        <w:rPr>
          <w:sz w:val="20"/>
        </w:rPr>
        <w:t xml:space="preserve">             приема-передачи лесного участка, предоставляемого</w:t>
      </w:r>
    </w:p>
    <w:p>
      <w:pPr>
        <w:pStyle w:val="1"/>
        <w:jc w:val="both"/>
      </w:pPr>
      <w:r>
        <w:rPr>
          <w:sz w:val="20"/>
        </w:rPr>
        <w:t xml:space="preserve">          в безвозмездное пользование в целях использования лесов</w:t>
      </w:r>
    </w:p>
    <w:p>
      <w:pPr>
        <w:pStyle w:val="1"/>
        <w:jc w:val="both"/>
      </w:pPr>
      <w:r>
        <w:rPr>
          <w:sz w:val="20"/>
        </w:rPr>
        <w:t xml:space="preserve">                      для ведения сельского хозяйства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                                 "__" __________ 20__ г.</w:t>
      </w:r>
    </w:p>
    <w:p>
      <w:pPr>
        <w:pStyle w:val="1"/>
        <w:jc w:val="both"/>
      </w:pPr>
      <w:r>
        <w:rPr>
          <w:sz w:val="20"/>
        </w:rPr>
        <w:t xml:space="preserve">     (место)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Ссудодатель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(должность, 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и Ссудополучатель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составили  настоящий  Акт  о  том, что на основании договора безвозмездного</w:t>
      </w:r>
    </w:p>
    <w:p>
      <w:pPr>
        <w:pStyle w:val="1"/>
        <w:jc w:val="both"/>
      </w:pPr>
      <w:r>
        <w:rPr>
          <w:sz w:val="20"/>
        </w:rPr>
        <w:t xml:space="preserve">пользования  лесным участком первый передал, а второй принял лесной участок</w:t>
      </w:r>
    </w:p>
    <w:p>
      <w:pPr>
        <w:pStyle w:val="1"/>
        <w:jc w:val="both"/>
      </w:pPr>
      <w:r>
        <w:rPr>
          <w:sz w:val="20"/>
        </w:rPr>
        <w:t xml:space="preserve">для 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имеющий местоположение: 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(субъект Российской Федерации, муниципальный район, лесничество,</w:t>
      </w:r>
    </w:p>
    <w:p>
      <w:pPr>
        <w:pStyle w:val="1"/>
        <w:jc w:val="both"/>
      </w:pPr>
      <w:r>
        <w:rPr>
          <w:sz w:val="20"/>
        </w:rPr>
        <w:t xml:space="preserve">   участковое лесничество, урочище (при наличии), номер (номера) лесных</w:t>
      </w:r>
    </w:p>
    <w:p>
      <w:pPr>
        <w:pStyle w:val="1"/>
        <w:jc w:val="both"/>
      </w:pPr>
      <w:r>
        <w:rPr>
          <w:sz w:val="20"/>
        </w:rPr>
        <w:t xml:space="preserve">                   кварталов, лесотаксационных выделов)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(кадастровый номер)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Характеристики лесного участка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1. Распределение земель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       (га)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1077"/>
        <w:gridCol w:w="1077"/>
        <w:gridCol w:w="624"/>
        <w:gridCol w:w="682"/>
        <w:gridCol w:w="682"/>
        <w:gridCol w:w="677"/>
        <w:gridCol w:w="821"/>
        <w:gridCol w:w="56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Общая площадь - всего</w:t>
            </w:r>
          </w:p>
        </w:tc>
        <w:tc>
          <w:tcPr>
            <w:gridSpan w:val="10"/>
            <w:tcW w:w="80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</w:tr>
      <w:tr>
        <w:tc>
          <w:tcPr>
            <w:vMerge w:val="continue"/>
          </w:tcPr>
          <w:p/>
        </w:tc>
        <w:tc>
          <w:tcPr>
            <w:gridSpan w:val="5"/>
            <w:tcW w:w="45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земли</w:t>
            </w:r>
          </w:p>
        </w:tc>
        <w:tc>
          <w:tcPr>
            <w:gridSpan w:val="5"/>
            <w:tcW w:w="34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нелесные земли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занятые лесными насаждениями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культуры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питомники, плантации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занятые лесными насаждениями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дороги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просеки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болота</w:t>
            </w:r>
          </w:p>
        </w:tc>
        <w:tc>
          <w:tcPr>
            <w:tcW w:w="8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другие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2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2. Характеристика насаждений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65"/>
        <w:gridCol w:w="734"/>
        <w:gridCol w:w="1133"/>
        <w:gridCol w:w="955"/>
        <w:gridCol w:w="850"/>
        <w:gridCol w:w="1070"/>
        <w:gridCol w:w="677"/>
        <w:gridCol w:w="850"/>
        <w:gridCol w:w="734"/>
        <w:gridCol w:w="1077"/>
      </w:tblGrid>
      <w:tr>
        <w:tc>
          <w:tcPr>
            <w:tcW w:w="9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7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95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Хозяйство, преобладающая порода</w:t>
            </w:r>
          </w:p>
        </w:tc>
        <w:tc>
          <w:tcPr>
            <w:tcW w:w="107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(га)/запас древесины (куб. м) - всего</w:t>
            </w:r>
          </w:p>
        </w:tc>
        <w:tc>
          <w:tcPr>
            <w:gridSpan w:val="4"/>
            <w:tcW w:w="33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 по группам возраста древостоя (га/куб. м)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средневозрастные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9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9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5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3. Средние таксационные показатели насаждений</w:t>
      </w:r>
    </w:p>
    <w:p>
      <w:pPr>
        <w:pStyle w:val="1"/>
        <w:jc w:val="both"/>
      </w:pPr>
      <w:r>
        <w:rPr>
          <w:sz w:val="20"/>
        </w:rPr>
        <w:t xml:space="preserve">                              лесного участка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850"/>
        <w:gridCol w:w="794"/>
        <w:gridCol w:w="624"/>
        <w:gridCol w:w="682"/>
        <w:gridCol w:w="850"/>
        <w:gridCol w:w="850"/>
        <w:gridCol w:w="850"/>
        <w:gridCol w:w="73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 преобладающая порода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Возраст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Бонитет</w:t>
            </w:r>
          </w:p>
        </w:tc>
        <w:tc>
          <w:tcPr>
            <w:tcW w:w="68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Полнота</w:t>
            </w:r>
          </w:p>
        </w:tc>
        <w:tc>
          <w:tcPr>
            <w:gridSpan w:val="4"/>
            <w:tcW w:w="32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запас древесины лесных насаждений (куб. м/га)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Средневозрастные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4. Объекты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5. Особо защитные участки лесов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474"/>
        <w:gridCol w:w="2093"/>
        <w:gridCol w:w="1070"/>
        <w:gridCol w:w="1757"/>
        <w:gridCol w:w="1133"/>
        <w:gridCol w:w="964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Назначение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6. Объекты, не связанные с созданием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7. Права третьих лиц _____________________________________________________.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Ссудодатель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   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559" w:name="P559"/>
    <w:bookmarkEnd w:id="559"/>
    <w:p>
      <w:pPr>
        <w:pStyle w:val="1"/>
        <w:jc w:val="both"/>
      </w:pPr>
      <w:r>
        <w:rPr>
          <w:sz w:val="20"/>
        </w:rPr>
        <w:t xml:space="preserve">                                    АКТ</w:t>
      </w:r>
    </w:p>
    <w:p>
      <w:pPr>
        <w:pStyle w:val="1"/>
        <w:jc w:val="both"/>
      </w:pPr>
      <w:r>
        <w:rPr>
          <w:sz w:val="20"/>
        </w:rPr>
        <w:t xml:space="preserve">        возврата лесного участка, предоставленного в безвозмездное</w:t>
      </w:r>
    </w:p>
    <w:p>
      <w:pPr>
        <w:pStyle w:val="1"/>
        <w:jc w:val="both"/>
      </w:pPr>
      <w:r>
        <w:rPr>
          <w:sz w:val="20"/>
        </w:rPr>
        <w:t xml:space="preserve">            пользование в целях использования лесов для ведения</w:t>
      </w:r>
    </w:p>
    <w:p>
      <w:pPr>
        <w:pStyle w:val="1"/>
        <w:jc w:val="both"/>
      </w:pPr>
      <w:r>
        <w:rPr>
          <w:sz w:val="20"/>
        </w:rPr>
        <w:t xml:space="preserve">                            сельского хозяйства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                                 "__" __________ 20__ г.</w:t>
      </w:r>
    </w:p>
    <w:p>
      <w:pPr>
        <w:pStyle w:val="1"/>
        <w:jc w:val="both"/>
      </w:pPr>
      <w:r>
        <w:rPr>
          <w:sz w:val="20"/>
        </w:rPr>
        <w:t xml:space="preserve">     (место)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Ссудополучатель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и Ссудодатель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(должность, 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на  основании  договора  безвозмездного  пользования  лесным  участком  для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(вид использования лесного участка, указанного в договоре</w:t>
      </w:r>
    </w:p>
    <w:p>
      <w:pPr>
        <w:pStyle w:val="1"/>
        <w:jc w:val="both"/>
      </w:pPr>
      <w:r>
        <w:rPr>
          <w:sz w:val="20"/>
        </w:rPr>
        <w:t xml:space="preserve">                безвозмездного пользования лесным участком)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(реквизиты договора)</w:t>
      </w:r>
    </w:p>
    <w:p>
      <w:pPr>
        <w:pStyle w:val="1"/>
        <w:jc w:val="both"/>
      </w:pPr>
      <w:r>
        <w:rPr>
          <w:sz w:val="20"/>
        </w:rPr>
        <w:t xml:space="preserve">составили настоящий Акт о том, что первый передал (вернул), а второй принял</w:t>
      </w:r>
    </w:p>
    <w:p>
      <w:pPr>
        <w:pStyle w:val="1"/>
        <w:jc w:val="both"/>
      </w:pPr>
      <w:r>
        <w:rPr>
          <w:sz w:val="20"/>
        </w:rPr>
        <w:t xml:space="preserve">лесной участок, имеющий местоположение: 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(субъект Российской Федерации, муниципальный район, лесничество,</w:t>
      </w:r>
    </w:p>
    <w:p>
      <w:pPr>
        <w:pStyle w:val="1"/>
        <w:jc w:val="both"/>
      </w:pPr>
      <w:r>
        <w:rPr>
          <w:sz w:val="20"/>
        </w:rPr>
        <w:t xml:space="preserve">   участковое лесничество, урочище (при наличии), номер (номера) лесных</w:t>
      </w:r>
    </w:p>
    <w:p>
      <w:pPr>
        <w:pStyle w:val="1"/>
        <w:jc w:val="both"/>
      </w:pPr>
      <w:r>
        <w:rPr>
          <w:sz w:val="20"/>
        </w:rPr>
        <w:t xml:space="preserve">                   кварталов, лесотаксационных выделов)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(кадастровый номер)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Характеристики лесного участка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1. Распределение земель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       (га)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850"/>
        <w:gridCol w:w="794"/>
        <w:gridCol w:w="624"/>
        <w:gridCol w:w="682"/>
        <w:gridCol w:w="850"/>
        <w:gridCol w:w="850"/>
        <w:gridCol w:w="850"/>
        <w:gridCol w:w="73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Общая площадь - всего</w:t>
            </w:r>
          </w:p>
        </w:tc>
        <w:tc>
          <w:tcPr>
            <w:gridSpan w:val="10"/>
            <w:tcW w:w="80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</w:tr>
      <w:tr>
        <w:tc>
          <w:tcPr>
            <w:vMerge w:val="continue"/>
          </w:tcPr>
          <w:p/>
        </w:tc>
        <w:tc>
          <w:tcPr>
            <w:gridSpan w:val="5"/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земли</w:t>
            </w:r>
          </w:p>
        </w:tc>
        <w:tc>
          <w:tcPr>
            <w:gridSpan w:val="5"/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нелесные земли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занятые лесными насаждениями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культуры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питомники, плантации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занятые лесными насаждениями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Дороги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просеки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болота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другие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2. Характеристика насаждений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65"/>
        <w:gridCol w:w="734"/>
        <w:gridCol w:w="1133"/>
        <w:gridCol w:w="955"/>
        <w:gridCol w:w="850"/>
        <w:gridCol w:w="1070"/>
        <w:gridCol w:w="677"/>
        <w:gridCol w:w="850"/>
        <w:gridCol w:w="734"/>
        <w:gridCol w:w="1077"/>
      </w:tblGrid>
      <w:tr>
        <w:tc>
          <w:tcPr>
            <w:tcW w:w="9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7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95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Хозяйство, преобладающая порода</w:t>
            </w:r>
          </w:p>
        </w:tc>
        <w:tc>
          <w:tcPr>
            <w:tcW w:w="107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(га)/запас древесины (куб. м) - всего</w:t>
            </w:r>
          </w:p>
        </w:tc>
        <w:tc>
          <w:tcPr>
            <w:gridSpan w:val="4"/>
            <w:tcW w:w="33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 по группам возраста древостоя (га/куб. м)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средневозрастные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9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9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5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3. Средние таксационные показатели насаждений</w:t>
      </w:r>
    </w:p>
    <w:p>
      <w:pPr>
        <w:pStyle w:val="1"/>
        <w:jc w:val="both"/>
      </w:pPr>
      <w:r>
        <w:rPr>
          <w:sz w:val="20"/>
        </w:rPr>
        <w:t xml:space="preserve">                              лесного участка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850"/>
        <w:gridCol w:w="794"/>
        <w:gridCol w:w="624"/>
        <w:gridCol w:w="682"/>
        <w:gridCol w:w="850"/>
        <w:gridCol w:w="850"/>
        <w:gridCol w:w="850"/>
        <w:gridCol w:w="73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Хозяйство, преобладающая порода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Возраст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Бонитет</w:t>
            </w:r>
          </w:p>
        </w:tc>
        <w:tc>
          <w:tcPr>
            <w:tcW w:w="68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Полнота</w:t>
            </w:r>
          </w:p>
        </w:tc>
        <w:tc>
          <w:tcPr>
            <w:gridSpan w:val="4"/>
            <w:tcW w:w="32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запас древесины лесных насаждений (куб. м/га)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 возрастные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4. Объекты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5. Особо защитные участки лесов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474"/>
        <w:gridCol w:w="2093"/>
        <w:gridCol w:w="1070"/>
        <w:gridCol w:w="1757"/>
        <w:gridCol w:w="1133"/>
        <w:gridCol w:w="964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Назначение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6. Объекты, не связанные с созданием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7. Права третьих лиц _________________________________________________.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Ссудодатель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   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798" w:name="P798"/>
    <w:bookmarkEnd w:id="798"/>
    <w:p>
      <w:pPr>
        <w:pStyle w:val="1"/>
        <w:jc w:val="both"/>
      </w:pPr>
      <w:r>
        <w:rPr>
          <w:sz w:val="20"/>
        </w:rPr>
        <w:t xml:space="preserve">                              Характеристика</w:t>
      </w:r>
    </w:p>
    <w:p>
      <w:pPr>
        <w:pStyle w:val="1"/>
        <w:jc w:val="both"/>
      </w:pPr>
      <w:r>
        <w:rPr>
          <w:sz w:val="20"/>
        </w:rPr>
        <w:t xml:space="preserve">               проектируемых объектов лесной инфраструктуры</w:t>
      </w:r>
    </w:p>
    <w:p>
      <w:pPr>
        <w:pStyle w:val="1"/>
        <w:jc w:val="both"/>
      </w:pPr>
      <w:r>
        <w:rPr>
          <w:sz w:val="20"/>
        </w:rPr>
        <w:t xml:space="preserve">                             на лесном участке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1694"/>
        <w:gridCol w:w="845"/>
        <w:gridCol w:w="850"/>
        <w:gridCol w:w="1191"/>
        <w:gridCol w:w="1272"/>
        <w:gridCol w:w="994"/>
        <w:gridCol w:w="1814"/>
        <w:gridCol w:w="1022"/>
      </w:tblGrid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объекта, га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Протяженность объекта, км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Характеристика объекта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Проектируемые мероприятия</w:t>
            </w:r>
          </w:p>
        </w:tc>
        <w:tc>
          <w:tcPr>
            <w:tcW w:w="10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</w:t>
            </w:r>
          </w:p>
        </w:tc>
      </w:tr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right w:val="nil"/>
            <w:insideV w:val="nil"/>
          </w:tblBorders>
        </w:tblPrEx>
        <w:tc>
          <w:tcPr>
            <w:gridSpan w:val="7"/>
            <w:tcW w:w="8547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Существующие объекты</w:t>
            </w:r>
          </w:p>
        </w:tc>
        <w:tc>
          <w:tcPr>
            <w:tcW w:w="1814" w:type="dxa"/>
            <w:tcBorders>
              <w:left w:val="single" w:sz="4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2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right w:val="nil"/>
            <w:insideV w:val="nil"/>
          </w:tblBorders>
        </w:tblPrEx>
        <w:tc>
          <w:tcPr>
            <w:gridSpan w:val="7"/>
            <w:tcW w:w="8547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Объекты, подлежащие ремонту или реконструкции</w:t>
            </w:r>
          </w:p>
        </w:tc>
        <w:tc>
          <w:tcPr>
            <w:tcW w:w="1814" w:type="dxa"/>
            <w:tcBorders>
              <w:left w:val="single" w:sz="4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2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right w:val="nil"/>
            <w:insideV w:val="nil"/>
          </w:tblBorders>
        </w:tblPrEx>
        <w:tc>
          <w:tcPr>
            <w:gridSpan w:val="7"/>
            <w:tcW w:w="8547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Проектируемые объекты</w:t>
            </w:r>
          </w:p>
        </w:tc>
        <w:tc>
          <w:tcPr>
            <w:tcW w:w="1814" w:type="dxa"/>
            <w:tcBorders>
              <w:left w:val="single" w:sz="4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2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2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Ссудодатель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   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 (последнее при наличии)</w:t>
      </w:r>
    </w:p>
    <w:p>
      <w:pPr>
        <w:sectPr>
          <w:headerReference w:type="default" r:id="rId31"/>
          <w:headerReference w:type="first" r:id="rId31"/>
          <w:footerReference w:type="default" r:id="rId32"/>
          <w:footerReference w:type="first" r:id="rId32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5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882" w:name="P882"/>
    <w:bookmarkEnd w:id="882"/>
    <w:p>
      <w:pPr>
        <w:pStyle w:val="1"/>
        <w:jc w:val="both"/>
      </w:pPr>
      <w:r>
        <w:rPr>
          <w:sz w:val="20"/>
        </w:rPr>
        <w:t xml:space="preserve">                              Характеристика</w:t>
      </w:r>
    </w:p>
    <w:p>
      <w:pPr>
        <w:pStyle w:val="1"/>
        <w:jc w:val="both"/>
      </w:pPr>
      <w:r>
        <w:rPr>
          <w:sz w:val="20"/>
        </w:rPr>
        <w:t xml:space="preserve">         территории лесного участка по классам пожарной опасности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Площадь, га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8"/>
        <w:gridCol w:w="2078"/>
        <w:gridCol w:w="763"/>
        <w:gridCol w:w="758"/>
        <w:gridCol w:w="758"/>
        <w:gridCol w:w="758"/>
        <w:gridCol w:w="754"/>
        <w:gridCol w:w="1099"/>
        <w:gridCol w:w="1531"/>
      </w:tblGrid>
      <w:tr>
        <w:tc>
          <w:tcPr>
            <w:tcW w:w="52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20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gridSpan w:val="5"/>
            <w:tcW w:w="37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по классам пожарной опасности</w:t>
            </w:r>
          </w:p>
        </w:tc>
        <w:tc>
          <w:tcPr>
            <w:tcW w:w="10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класс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II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III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IV</w:t>
            </w:r>
          </w:p>
        </w:tc>
        <w:tc>
          <w:tcPr>
            <w:tcW w:w="7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V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blPrEx>
          <w:tblBorders>
            <w:insideH w:val="nil"/>
          </w:tblBorders>
        </w:tblPrEx>
        <w:tc>
          <w:tcPr>
            <w:gridSpan w:val="9"/>
            <w:tcW w:w="9027" w:type="dxa"/>
            <w:tcBorders>
              <w:bottom w:val="nil"/>
            </w:tcBorders>
          </w:tcPr>
          <w:tbl>
            <w:tblPr>
              <w:tblInd w:w="0" w:type="dxa"/>
              <w:tblW w:w="5000" w:type="pct"/>
              <w:tblBorders>
                <w:top w:val="nil"/>
                <w:left w:val="nil"/>
                <w:bottom w:val="nil"/>
                <w:right w:val="nil"/>
                <w:insideV w:val="nil"/>
                <w:insideH w:val="nil"/>
              </w:tblBorders>
            </w:tblPr>
            <w:tblGrid>
              <w:gridCol w:w="60"/>
              <w:gridCol w:w="113"/>
              <w:gridCol w:w="9921"/>
              <w:gridCol w:w="113"/>
            </w:tblGrid>
            <w:tr>
              <w:tc>
                <w:tcPr>
                  <w:tcW w:w="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ced3f1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0" w:type="auto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0"/>
                    <w:jc w:val="both"/>
                  </w:pPr>
                  <w:r>
                    <w:rPr>
                      <w:sz w:val="24"/>
                      <w:color w:val="392c69"/>
                    </w:rPr>
                    <w:t xml:space="preserve">КонсультантПлюс: примечание.</w:t>
                  </w:r>
                </w:p>
                <w:p>
                  <w:pPr>
                    <w:pStyle w:val="0"/>
                    <w:jc w:val="both"/>
                  </w:pPr>
                  <w:r>
                    <w:rPr>
                      <w:sz w:val="24"/>
                      <w:color w:val="392c69"/>
                    </w:rPr>
                    <w:t xml:space="preserve">Нумерация граф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</w:tr>
          </w:tbl>
          <w:p/>
        </w:tc>
      </w:tr>
      <w:tr>
        <w:tblPrEx>
          <w:tblBorders>
            <w:insideH w:val="nil"/>
          </w:tblBorders>
        </w:tblPrEx>
        <w:tc>
          <w:tcPr>
            <w:tcW w:w="528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7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63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5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5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5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5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99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531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5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Обоснование и характеристика видов и объемов мероприятий</w:t>
      </w:r>
    </w:p>
    <w:p>
      <w:pPr>
        <w:pStyle w:val="1"/>
        <w:jc w:val="both"/>
      </w:pPr>
      <w:r>
        <w:rPr>
          <w:sz w:val="20"/>
        </w:rPr>
        <w:t xml:space="preserve">         по противопожарному обустройству лесов с учетом объектов,</w:t>
      </w:r>
    </w:p>
    <w:p>
      <w:pPr>
        <w:pStyle w:val="1"/>
        <w:jc w:val="both"/>
      </w:pPr>
      <w:r>
        <w:rPr>
          <w:sz w:val="20"/>
        </w:rPr>
        <w:t xml:space="preserve">             созданных при использовании лесов в соответствии</w:t>
      </w:r>
    </w:p>
    <w:p>
      <w:pPr>
        <w:pStyle w:val="1"/>
        <w:jc w:val="both"/>
      </w:pPr>
      <w:r>
        <w:rPr>
          <w:sz w:val="20"/>
        </w:rPr>
        <w:t xml:space="preserve">                с лесохозяйственным регламентом лесничества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60"/>
        <w:gridCol w:w="963"/>
        <w:gridCol w:w="963"/>
        <w:gridCol w:w="623"/>
        <w:gridCol w:w="623"/>
        <w:gridCol w:w="680"/>
        <w:gridCol w:w="1247"/>
        <w:gridCol w:w="1020"/>
        <w:gridCol w:w="680"/>
        <w:gridCol w:w="907"/>
      </w:tblGrid>
      <w:tr>
        <w:tc>
          <w:tcPr>
            <w:tcW w:w="136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Объект противопожарного обустройства</w:t>
            </w:r>
          </w:p>
        </w:tc>
        <w:tc>
          <w:tcPr>
            <w:tcW w:w="96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мероприятий</w:t>
            </w:r>
          </w:p>
        </w:tc>
        <w:tc>
          <w:tcPr>
            <w:tcW w:w="96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62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62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Потребность в соответствии с действующими нормативами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Имеется в наличии</w:t>
            </w:r>
          </w:p>
        </w:tc>
        <w:tc>
          <w:tcPr>
            <w:gridSpan w:val="2"/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Проектируемый объем мероприятий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ежегодный объем</w:t>
            </w:r>
          </w:p>
        </w:tc>
      </w:tr>
      <w:tr>
        <w:tc>
          <w:tcPr>
            <w:tcW w:w="13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6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Сведения</w:t>
      </w:r>
    </w:p>
    <w:p>
      <w:pPr>
        <w:pStyle w:val="1"/>
        <w:jc w:val="both"/>
      </w:pPr>
      <w:r>
        <w:rPr>
          <w:sz w:val="20"/>
        </w:rPr>
        <w:t xml:space="preserve">         о наличии и потребности в пожарной технике, оборудовании,</w:t>
      </w:r>
    </w:p>
    <w:p>
      <w:pPr>
        <w:pStyle w:val="1"/>
        <w:jc w:val="both"/>
      </w:pPr>
      <w:r>
        <w:rPr>
          <w:sz w:val="20"/>
        </w:rPr>
        <w:t xml:space="preserve">                 снаряжении и инвентаре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211"/>
        <w:gridCol w:w="1303"/>
        <w:gridCol w:w="1984"/>
        <w:gridCol w:w="1587"/>
        <w:gridCol w:w="1984"/>
      </w:tblGrid>
      <w:tr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tcW w:w="13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соответствии с действующими нормативами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Имеется в наличии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Проектируется приобретение, аренда, изготовление</w:t>
            </w:r>
          </w:p>
        </w:tc>
      </w:tr>
      <w:tr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Сведения</w:t>
      </w:r>
    </w:p>
    <w:p>
      <w:pPr>
        <w:pStyle w:val="1"/>
        <w:jc w:val="both"/>
      </w:pPr>
      <w:r>
        <w:rPr>
          <w:sz w:val="20"/>
        </w:rPr>
        <w:t xml:space="preserve">          о наличии очагов вредных организмов, загрязнений и иных</w:t>
      </w:r>
    </w:p>
    <w:p>
      <w:pPr>
        <w:pStyle w:val="1"/>
        <w:jc w:val="both"/>
      </w:pPr>
      <w:r>
        <w:rPr>
          <w:sz w:val="20"/>
        </w:rPr>
        <w:t xml:space="preserve">                      негативных воздействий на леса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10"/>
        <w:gridCol w:w="2486"/>
        <w:gridCol w:w="1440"/>
        <w:gridCol w:w="1430"/>
        <w:gridCol w:w="1191"/>
      </w:tblGrid>
      <w:tr>
        <w:tc>
          <w:tcPr>
            <w:tcW w:w="2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очагов вредных организмов, загрязнений и иных негативных воздействий</w:t>
            </w:r>
          </w:p>
        </w:tc>
        <w:tc>
          <w:tcPr>
            <w:tcW w:w="24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14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14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</w:tr>
      <w:tr>
        <w:tc>
          <w:tcPr>
            <w:tcW w:w="2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4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gridSpan w:val="5"/>
            <w:tcW w:w="9057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2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0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24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9057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2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0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24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9057" w:type="dxa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2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0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24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0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24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Ведомость</w:t>
      </w:r>
    </w:p>
    <w:p>
      <w:pPr>
        <w:pStyle w:val="1"/>
        <w:jc w:val="both"/>
      </w:pPr>
      <w:r>
        <w:rPr>
          <w:sz w:val="20"/>
        </w:rPr>
        <w:t xml:space="preserve">             лесотаксационных выделов, в которых проектируются</w:t>
      </w:r>
    </w:p>
    <w:p>
      <w:pPr>
        <w:pStyle w:val="1"/>
        <w:jc w:val="both"/>
      </w:pPr>
      <w:r>
        <w:rPr>
          <w:sz w:val="20"/>
        </w:rPr>
        <w:t xml:space="preserve">          мероприятия по локализации и ликвидации очагов вредных</w:t>
      </w:r>
    </w:p>
    <w:p>
      <w:pPr>
        <w:pStyle w:val="1"/>
        <w:jc w:val="both"/>
      </w:pPr>
      <w:r>
        <w:rPr>
          <w:sz w:val="20"/>
        </w:rPr>
        <w:t xml:space="preserve">             организмов, санитарно-оздоровительные мероприятия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30"/>
        <w:gridCol w:w="1530"/>
        <w:gridCol w:w="566"/>
        <w:gridCol w:w="680"/>
        <w:gridCol w:w="1133"/>
        <w:gridCol w:w="907"/>
        <w:gridCol w:w="907"/>
        <w:gridCol w:w="850"/>
        <w:gridCol w:w="963"/>
      </w:tblGrid>
      <w:tr>
        <w:tc>
          <w:tcPr>
            <w:tcW w:w="153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мероприятия</w:t>
            </w:r>
          </w:p>
        </w:tc>
        <w:tc>
          <w:tcPr>
            <w:tcW w:w="153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56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gridSpan w:val="3"/>
            <w:tcW w:w="26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Вырубаемый запас,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96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общий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ликвидный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деловой</w:t>
            </w:r>
          </w:p>
        </w:tc>
        <w:tc>
          <w:tcPr>
            <w:vMerge w:val="continue"/>
          </w:tcPr>
          <w:p/>
        </w:tc>
      </w:tr>
      <w:tr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9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9066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gridSpan w:val="8"/>
            <w:tcW w:w="8103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  <w:tc>
          <w:tcPr>
            <w:tcW w:w="963" w:type="dxa"/>
            <w:tcBorders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66" w:type="dxa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Виды и объемы</w:t>
      </w:r>
    </w:p>
    <w:p>
      <w:pPr>
        <w:pStyle w:val="1"/>
        <w:jc w:val="both"/>
      </w:pPr>
      <w:r>
        <w:rPr>
          <w:sz w:val="20"/>
        </w:rPr>
        <w:t xml:space="preserve">        проектируемых санитарно-оздоровительных мероприятий (рубок)</w:t>
      </w:r>
    </w:p>
    <w:p>
      <w:pPr>
        <w:pStyle w:val="1"/>
        <w:jc w:val="both"/>
      </w:pPr>
      <w:r>
        <w:rPr>
          <w:sz w:val="20"/>
        </w:rPr>
        <w:t xml:space="preserve">                            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1417"/>
        <w:gridCol w:w="1303"/>
        <w:gridCol w:w="850"/>
        <w:gridCol w:w="1417"/>
        <w:gridCol w:w="1020"/>
        <w:gridCol w:w="396"/>
        <w:gridCol w:w="907"/>
      </w:tblGrid>
      <w:tr>
        <w:tc>
          <w:tcPr>
            <w:tcW w:w="175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мероприятия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</w:t>
            </w:r>
          </w:p>
        </w:tc>
        <w:tc>
          <w:tcPr>
            <w:tcW w:w="130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gridSpan w:val="3"/>
            <w:tcW w:w="32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Вырубаемый запас древесины,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gridSpan w:val="2"/>
            <w:tcW w:w="13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ежегодный объем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ликвидный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деловой</w:t>
            </w:r>
          </w:p>
        </w:tc>
        <w:tc>
          <w:tcPr>
            <w:tcW w:w="3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</w:tr>
      <w:tr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0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gridSpan w:val="8"/>
            <w:tcW w:w="9067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67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67" w:type="dxa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Ведомость</w:t>
      </w:r>
    </w:p>
    <w:p>
      <w:pPr>
        <w:pStyle w:val="1"/>
        <w:jc w:val="both"/>
      </w:pPr>
      <w:r>
        <w:rPr>
          <w:sz w:val="20"/>
        </w:rPr>
        <w:t xml:space="preserve">             лесотаксационных выделов, в которых проектируются</w:t>
      </w:r>
    </w:p>
    <w:p>
      <w:pPr>
        <w:pStyle w:val="1"/>
        <w:jc w:val="both"/>
      </w:pPr>
      <w:r>
        <w:rPr>
          <w:sz w:val="20"/>
        </w:rPr>
        <w:t xml:space="preserve">          мероприятия по локализации и ликвидации очагов вредных</w:t>
      </w:r>
    </w:p>
    <w:p>
      <w:pPr>
        <w:pStyle w:val="1"/>
        <w:jc w:val="both"/>
      </w:pPr>
      <w:r>
        <w:rPr>
          <w:sz w:val="20"/>
        </w:rPr>
        <w:t xml:space="preserve">             организмов, санитарно-оздоровительные мероприятия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040"/>
        <w:gridCol w:w="1644"/>
        <w:gridCol w:w="1360"/>
        <w:gridCol w:w="1247"/>
        <w:gridCol w:w="1417"/>
        <w:gridCol w:w="1360"/>
      </w:tblGrid>
      <w:tr>
        <w:tc>
          <w:tcPr>
            <w:tcW w:w="20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мероприятия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13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tcW w:w="13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</w:t>
            </w:r>
          </w:p>
        </w:tc>
      </w:tr>
      <w:tr>
        <w:tc>
          <w:tcPr>
            <w:tcW w:w="20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gridSpan w:val="6"/>
            <w:tcW w:w="9068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7708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gridSpan w:val="5"/>
            <w:tcW w:w="7708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  <w:tcBorders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7708" w:type="dxa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040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Виды и объемы</w:t>
      </w:r>
    </w:p>
    <w:p>
      <w:pPr>
        <w:pStyle w:val="1"/>
        <w:jc w:val="both"/>
      </w:pPr>
      <w:r>
        <w:rPr>
          <w:sz w:val="20"/>
        </w:rPr>
        <w:t xml:space="preserve">          мероприятий по локализации и ликвидации очагов вредных</w:t>
      </w:r>
    </w:p>
    <w:p>
      <w:pPr>
        <w:pStyle w:val="1"/>
        <w:jc w:val="both"/>
      </w:pPr>
      <w:r>
        <w:rPr>
          <w:sz w:val="20"/>
        </w:rPr>
        <w:t xml:space="preserve">                       организмов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61"/>
        <w:gridCol w:w="1133"/>
        <w:gridCol w:w="2324"/>
        <w:gridCol w:w="2551"/>
      </w:tblGrid>
      <w:tr>
        <w:tc>
          <w:tcPr>
            <w:tcW w:w="306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мероприятий</w:t>
            </w:r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2"/>
            <w:tcW w:w="48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Проектируемый объем мероприятий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ежегодный объем</w:t>
            </w:r>
          </w:p>
        </w:tc>
      </w:tr>
      <w:tr>
        <w:tc>
          <w:tcPr>
            <w:tcW w:w="30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gridSpan w:val="4"/>
            <w:tcW w:w="9069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9069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9069" w:type="dxa"/>
          </w:tcPr>
          <w:p>
            <w:pPr>
              <w:pStyle w:val="0"/>
            </w:pPr>
            <w:r>
              <w:rPr>
                <w:sz w:val="24"/>
              </w:rPr>
              <w:t xml:space="preserve">Всего на лесном участке</w:t>
            </w:r>
          </w:p>
        </w:tc>
      </w:tr>
      <w:tr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Объемы и сроки</w:t>
      </w:r>
    </w:p>
    <w:p>
      <w:pPr>
        <w:pStyle w:val="1"/>
        <w:jc w:val="both"/>
      </w:pPr>
      <w:r>
        <w:rPr>
          <w:sz w:val="20"/>
        </w:rPr>
        <w:t xml:space="preserve">           исполнения работ по обеспечению пожарной и санитарной</w:t>
      </w:r>
    </w:p>
    <w:p>
      <w:pPr>
        <w:pStyle w:val="1"/>
        <w:jc w:val="both"/>
      </w:pPr>
      <w:r>
        <w:rPr>
          <w:sz w:val="20"/>
        </w:rPr>
        <w:t xml:space="preserve">                      безопасности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57"/>
        <w:gridCol w:w="1814"/>
        <w:gridCol w:w="1530"/>
        <w:gridCol w:w="2097"/>
        <w:gridCol w:w="1814"/>
      </w:tblGrid>
      <w:tr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мероприятий</w:t>
            </w:r>
          </w:p>
        </w:tc>
        <w:tc>
          <w:tcPr>
            <w:tcW w:w="15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20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Среднегодовой объем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исполнения</w:t>
            </w:r>
          </w:p>
        </w:tc>
      </w:tr>
      <w:tr>
        <w:tc>
          <w:tcPr>
            <w:gridSpan w:val="5"/>
            <w:tcW w:w="9012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Обеспечение пожарной безопасности в лесах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9012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Обеспечение санитарной безопасности в лесах</w:t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3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Ссудополучатель    обязуется    осуществлять    обеспечение    пожарной</w:t>
      </w:r>
    </w:p>
    <w:p>
      <w:pPr>
        <w:pStyle w:val="1"/>
        <w:jc w:val="both"/>
      </w:pPr>
      <w:r>
        <w:rPr>
          <w:sz w:val="20"/>
        </w:rPr>
        <w:t xml:space="preserve">безопасности и санитарной безопасности на лесном участке в объемах, в сроки</w:t>
      </w:r>
    </w:p>
    <w:p>
      <w:pPr>
        <w:pStyle w:val="1"/>
        <w:jc w:val="both"/>
      </w:pPr>
      <w:r>
        <w:rPr>
          <w:sz w:val="20"/>
        </w:rPr>
        <w:t xml:space="preserve">и в порядке, предусмотренных настоящим Приложением.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Ссудодатель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   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6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1542" w:name="P1542"/>
    <w:bookmarkEnd w:id="1542"/>
    <w:p>
      <w:pPr>
        <w:pStyle w:val="1"/>
        <w:jc w:val="both"/>
      </w:pPr>
      <w:r>
        <w:rPr>
          <w:sz w:val="20"/>
        </w:rPr>
        <w:t xml:space="preserve">                         Проектируемый объем рубок</w:t>
      </w:r>
    </w:p>
    <w:p>
      <w:pPr>
        <w:pStyle w:val="1"/>
        <w:jc w:val="both"/>
      </w:pPr>
      <w:r>
        <w:rPr>
          <w:sz w:val="20"/>
        </w:rPr>
        <w:t xml:space="preserve">           лесных насаждений на лесном участке, предназначенном</w:t>
      </w:r>
    </w:p>
    <w:p>
      <w:pPr>
        <w:pStyle w:val="1"/>
        <w:jc w:val="both"/>
      </w:pPr>
      <w:r>
        <w:rPr>
          <w:sz w:val="20"/>
        </w:rPr>
        <w:t xml:space="preserve">                для создания объектов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17"/>
        <w:gridCol w:w="1587"/>
        <w:gridCol w:w="480"/>
        <w:gridCol w:w="523"/>
        <w:gridCol w:w="480"/>
        <w:gridCol w:w="782"/>
        <w:gridCol w:w="706"/>
        <w:gridCol w:w="845"/>
        <w:gridCol w:w="1128"/>
        <w:gridCol w:w="1134"/>
      </w:tblGrid>
      <w:tr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Проектируемые объекты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4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52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4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gridSpan w:val="4"/>
            <w:tcW w:w="3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рубок,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 работ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корневой запас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т.ч. хвойные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ликвидный запас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т.ч. хвойные</w:t>
            </w:r>
          </w:p>
        </w:tc>
        <w:tc>
          <w:tcPr>
            <w:vMerge w:val="continue"/>
          </w:tcPr>
          <w:p/>
        </w:tc>
      </w:tr>
      <w:tr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Ссудодатель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   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2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10.07.2020 N 435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33" w:tooltip="Приказ Минприроды России от 21.03.2023 N 137 &quot;О внесении изменений в приказ Министерства природных ресурсов и экологии Российской Федерации от 10 июля 2020 г. N 435 &quot;Об утверждении типовых договоров безвозмездного пользования лесными участками&quot; (Зарегистрировано в Минюсте России 24.04.2023 N 73129)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Минприроды России от 21.03.2023 N 137)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Типовой договор</w:t>
      </w:r>
    </w:p>
    <w:p>
      <w:pPr>
        <w:pStyle w:val="1"/>
        <w:jc w:val="both"/>
      </w:pPr>
      <w:r>
        <w:rPr>
          <w:sz w:val="20"/>
        </w:rPr>
        <w:t xml:space="preserve">              безвозмездного пользования лесным участком </w:t>
      </w:r>
      <w:hyperlink w:history="0" w:anchor="P1856" w:tooltip="&lt;1&gt; Нумерация пунктов договора безвозмездного пользования лесным участком осуществляется последовательно с учетом содержания конкретного договора безвозмездного пользования лесным участком. В договоре безвозмездного пользования лесным участком сноски, предусмотренные настоящим типовым договором безвозмездного пользования лесным участком, не указываются.">
        <w:r>
          <w:rPr>
            <w:sz w:val="20"/>
            <w:color w:val="0000ff"/>
          </w:rPr>
          <w:t xml:space="preserve">&lt;1&gt;</w:t>
        </w:r>
      </w:hyperlink>
    </w:p>
    <w:p>
      <w:pPr>
        <w:pStyle w:val="1"/>
        <w:jc w:val="both"/>
      </w:pPr>
      <w:r>
        <w:rPr>
          <w:sz w:val="20"/>
        </w:rPr>
        <w:t xml:space="preserve">          для строительства, реконструкции, эксплуатации линейных</w:t>
      </w:r>
    </w:p>
    <w:p>
      <w:pPr>
        <w:pStyle w:val="1"/>
        <w:jc w:val="both"/>
      </w:pPr>
      <w:r>
        <w:rPr>
          <w:sz w:val="20"/>
        </w:rPr>
        <w:t xml:space="preserve">                              объектов N 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г. ________________________                         "__" __________ 20__ г.</w:t>
      </w:r>
    </w:p>
    <w:p>
      <w:pPr>
        <w:pStyle w:val="1"/>
        <w:jc w:val="both"/>
      </w:pPr>
      <w:r>
        <w:rPr>
          <w:sz w:val="20"/>
        </w:rPr>
        <w:t xml:space="preserve">(место заключения договора)                             (дата заключения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договора)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(наименование органа государственной власти или органа</w:t>
      </w:r>
    </w:p>
    <w:p>
      <w:pPr>
        <w:pStyle w:val="1"/>
        <w:jc w:val="both"/>
      </w:pPr>
      <w:r>
        <w:rPr>
          <w:sz w:val="20"/>
        </w:rPr>
        <w:t xml:space="preserve">                         местного самоуправления)</w:t>
      </w:r>
    </w:p>
    <w:p>
      <w:pPr>
        <w:pStyle w:val="1"/>
        <w:jc w:val="both"/>
      </w:pPr>
      <w:r>
        <w:rPr>
          <w:sz w:val="20"/>
        </w:rPr>
        <w:t xml:space="preserve">    в лице 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(должность, 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действующего на основании 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(правоустанавливающий документ (положение, устав)</w:t>
      </w:r>
    </w:p>
    <w:p>
      <w:pPr>
        <w:pStyle w:val="1"/>
        <w:jc w:val="both"/>
      </w:pPr>
      <w:r>
        <w:rPr>
          <w:sz w:val="20"/>
        </w:rPr>
        <w:t xml:space="preserve">                                  или доверенность, их реквизиты)</w:t>
      </w:r>
    </w:p>
    <w:p>
      <w:pPr>
        <w:pStyle w:val="1"/>
        <w:jc w:val="both"/>
      </w:pPr>
      <w:r>
        <w:rPr>
          <w:sz w:val="20"/>
        </w:rPr>
        <w:t xml:space="preserve">именуемый    в    дальнейшем    Ссудодатель,    с    одной    стороны,    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(наименование юридического лица или фамилия, имя, отчество</w:t>
      </w:r>
    </w:p>
    <w:p>
      <w:pPr>
        <w:pStyle w:val="1"/>
        <w:jc w:val="both"/>
      </w:pPr>
      <w:r>
        <w:rPr>
          <w:sz w:val="20"/>
        </w:rPr>
        <w:t xml:space="preserve">                    (последнее при наличии) гражданина)</w:t>
      </w:r>
    </w:p>
    <w:p>
      <w:pPr>
        <w:pStyle w:val="1"/>
        <w:jc w:val="both"/>
      </w:pPr>
      <w:r>
        <w:rPr>
          <w:sz w:val="20"/>
        </w:rPr>
        <w:t xml:space="preserve">в лице 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(фамилия, имя, отчество (последнее при наличии) лица,</w:t>
      </w:r>
    </w:p>
    <w:p>
      <w:pPr>
        <w:pStyle w:val="1"/>
        <w:jc w:val="both"/>
      </w:pPr>
      <w:r>
        <w:rPr>
          <w:sz w:val="20"/>
        </w:rPr>
        <w:t xml:space="preserve">                       действующего от имени гражданина,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должность (при наличии), 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      при наличии) лица, действующего от имени юридического лица,</w:t>
      </w:r>
    </w:p>
    <w:p>
      <w:pPr>
        <w:pStyle w:val="1"/>
        <w:jc w:val="both"/>
      </w:pPr>
      <w:r>
        <w:rPr>
          <w:sz w:val="20"/>
        </w:rPr>
        <w:t xml:space="preserve">                         действующего на основании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(устав, доверенность (при наличии), их реквизиты)</w:t>
      </w:r>
    </w:p>
    <w:p>
      <w:pPr>
        <w:pStyle w:val="1"/>
        <w:jc w:val="both"/>
      </w:pPr>
      <w:r>
        <w:rPr>
          <w:sz w:val="20"/>
        </w:rPr>
        <w:t xml:space="preserve">именуемый   в  дальнейшем  Ссудополучатель,  с  другой  стороны,  заключили</w:t>
      </w:r>
    </w:p>
    <w:p>
      <w:pPr>
        <w:pStyle w:val="1"/>
        <w:jc w:val="both"/>
      </w:pPr>
      <w:r>
        <w:rPr>
          <w:sz w:val="20"/>
        </w:rPr>
        <w:t xml:space="preserve">настоящий Договор о нижеследующем: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I. Предмет Договора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1.1. По     настоящему     Договору     Ссудодатель    на     основании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(номер и дата решения органа государственной власти или</w:t>
      </w:r>
    </w:p>
    <w:p>
      <w:pPr>
        <w:pStyle w:val="1"/>
        <w:jc w:val="both"/>
      </w:pPr>
      <w:r>
        <w:rPr>
          <w:sz w:val="20"/>
        </w:rPr>
        <w:t xml:space="preserve">           органа местного самоуправления, наименование органа)</w:t>
      </w:r>
    </w:p>
    <w:p>
      <w:pPr>
        <w:pStyle w:val="1"/>
        <w:jc w:val="both"/>
      </w:pPr>
      <w:r>
        <w:rPr>
          <w:sz w:val="20"/>
        </w:rPr>
        <w:t xml:space="preserve">обязуется  предоставить,  а  Ссудополучатель обязуется принять во временное</w:t>
      </w:r>
    </w:p>
    <w:p>
      <w:pPr>
        <w:pStyle w:val="1"/>
        <w:jc w:val="both"/>
      </w:pPr>
      <w:r>
        <w:rPr>
          <w:sz w:val="20"/>
        </w:rPr>
        <w:t xml:space="preserve">пользование лесной участок, находящийся в 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(государственной или муниципальной)</w:t>
      </w:r>
    </w:p>
    <w:p>
      <w:pPr>
        <w:pStyle w:val="1"/>
        <w:jc w:val="both"/>
      </w:pPr>
      <w:r>
        <w:rPr>
          <w:sz w:val="20"/>
        </w:rPr>
        <w:t xml:space="preserve">собственности,  определенный  в  </w:t>
      </w:r>
      <w:hyperlink w:history="0" w:anchor="P1668" w:tooltip="    1.2. Лесной  участок,  предоставляемый  по  настоящему Договору,  имеет">
        <w:r>
          <w:rPr>
            <w:sz w:val="20"/>
            <w:color w:val="0000ff"/>
          </w:rPr>
          <w:t xml:space="preserve">пункте  1.2</w:t>
        </w:r>
      </w:hyperlink>
      <w:r>
        <w:rPr>
          <w:sz w:val="20"/>
        </w:rPr>
        <w:t xml:space="preserve">  настоящего  Договора (далее -</w:t>
      </w:r>
    </w:p>
    <w:p>
      <w:pPr>
        <w:pStyle w:val="1"/>
        <w:jc w:val="both"/>
      </w:pPr>
      <w:r>
        <w:rPr>
          <w:sz w:val="20"/>
        </w:rPr>
        <w:t xml:space="preserve">лесной участок).</w:t>
      </w:r>
    </w:p>
    <w:bookmarkStart w:id="1668" w:name="P1668"/>
    <w:bookmarkEnd w:id="1668"/>
    <w:p>
      <w:pPr>
        <w:pStyle w:val="1"/>
        <w:jc w:val="both"/>
      </w:pPr>
      <w:r>
        <w:rPr>
          <w:sz w:val="20"/>
        </w:rPr>
        <w:t xml:space="preserve">    1.2. Лесной  участок,  предоставляемый  по  настоящему Договору,  имеет</w:t>
      </w:r>
    </w:p>
    <w:p>
      <w:pPr>
        <w:pStyle w:val="1"/>
        <w:jc w:val="both"/>
      </w:pPr>
      <w:r>
        <w:rPr>
          <w:sz w:val="20"/>
        </w:rPr>
        <w:t xml:space="preserve">следующие характеристики:</w:t>
      </w:r>
    </w:p>
    <w:p>
      <w:pPr>
        <w:pStyle w:val="1"/>
        <w:jc w:val="both"/>
      </w:pPr>
      <w:r>
        <w:rPr>
          <w:sz w:val="20"/>
        </w:rPr>
        <w:t xml:space="preserve">площадь: ___________ га</w:t>
      </w:r>
    </w:p>
    <w:p>
      <w:pPr>
        <w:pStyle w:val="1"/>
        <w:jc w:val="both"/>
      </w:pPr>
      <w:r>
        <w:rPr>
          <w:sz w:val="20"/>
        </w:rPr>
        <w:t xml:space="preserve">  местоположение: 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(субъект Российской Федерации, муниципальный</w:t>
      </w:r>
    </w:p>
    <w:p>
      <w:pPr>
        <w:pStyle w:val="1"/>
        <w:jc w:val="both"/>
      </w:pPr>
      <w:r>
        <w:rPr>
          <w:sz w:val="20"/>
        </w:rPr>
        <w:t xml:space="preserve">                                     район, лесничество),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участковое лесничество, урочище (при наличии), номер</w:t>
      </w:r>
    </w:p>
    <w:p>
      <w:pPr>
        <w:pStyle w:val="1"/>
        <w:jc w:val="both"/>
      </w:pPr>
      <w:r>
        <w:rPr>
          <w:sz w:val="20"/>
        </w:rPr>
        <w:t xml:space="preserve">           (номера) лесного квартала, лесотаксационного выдела)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(кадастровый номер)</w:t>
      </w:r>
    </w:p>
    <w:p>
      <w:pPr>
        <w:pStyle w:val="1"/>
        <w:jc w:val="both"/>
      </w:pPr>
      <w:r>
        <w:rPr>
          <w:sz w:val="20"/>
        </w:rPr>
        <w:t xml:space="preserve">категория защитности: 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вид разрешенного использования: __________________________________________.</w:t>
      </w:r>
    </w:p>
    <w:p>
      <w:pPr>
        <w:pStyle w:val="0"/>
        <w:ind w:firstLine="540"/>
        <w:jc w:val="both"/>
      </w:pPr>
      <w:r>
        <w:rPr>
          <w:sz w:val="24"/>
        </w:rPr>
        <w:t xml:space="preserve">1.3. Ссудополучателю передается лесной участок с целью строительства, реконструкции, эксплуатации линейных объектов.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1.4. Границы лесного участка указаны в схеме расположения лесного участка, предусмотренной </w:t>
      </w:r>
      <w:hyperlink w:history="0" w:anchor="P1877" w:tooltip="                                   СХЕМА">
        <w:r>
          <w:rPr>
            <w:sz w:val="24"/>
            <w:color w:val="0000ff"/>
          </w:rPr>
          <w:t xml:space="preserve">приложением N 1</w:t>
        </w:r>
      </w:hyperlink>
      <w:r>
        <w:rPr>
          <w:sz w:val="24"/>
        </w:rPr>
        <w:t xml:space="preserve"> к настоящему Договору.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II. Взаимодействие сторон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Ссудодатель имеет право: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осуществлять осмотр предоставленного лесного участка для оценки соблюдения Ссудополучателем выполнения условий настоящего Договора в части использования лесного участка по назначению в соответствии с законодательством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осуществлять проверки соблюдения Ссудополучателем условий настоящего Договора.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2.2. Ссудодатель обязан: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после подписания настоящего Договора или изменений к нему в течение 5 рабочих дней обратиться с заявлением о государственной регистрации права безвозмездного пользования лесным участком, передаваемым по настоящему Договору, или изменений, вносимых в настоящий Договор, в уполномоченный Правительством Российской Федерации федеральный орган исполнительной власти или его территориальный орган, осуществляющий государственный кадастровый учет и государственную регистрацию прав, и в течение 10 рабочих дней со дня подачи указанного заявления известить в письменной форме Ссудополучателя о подаче таких документов;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 позднее 60 календарных дней со дня подписания настоящего Договора передать Ссудополучателю экземпляр настоящего Договора, копию документа, подтверждающего государственную регистрацию, или уведомление об отказе в государственной регистрации права безвозмездного пользования лесным участком, передаваемым по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передать лесной участок Ссудополучателю по акту приема-передачи лесного участка, предоставляемого в безвозмездное пользование, форма которого предусмотрена </w:t>
      </w:r>
      <w:hyperlink w:history="0" w:anchor="P1918" w:tooltip="                                    АКТ">
        <w:r>
          <w:rPr>
            <w:sz w:val="24"/>
            <w:color w:val="0000ff"/>
          </w:rPr>
          <w:t xml:space="preserve">приложением N 2</w:t>
        </w:r>
      </w:hyperlink>
      <w:r>
        <w:rPr>
          <w:sz w:val="24"/>
        </w:rPr>
        <w:t xml:space="preserve"> к настоящему Договору, в день заключения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осуществлять на лесном участке в пределах полномочий, определенных </w:t>
      </w:r>
      <w:hyperlink w:history="0" r:id="rId3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35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Официальный интернет-портал правовой информации </w:t>
      </w:r>
      <w:hyperlink w:history="0" r:id="rId36">
        <w:r>
          <w:rPr>
            <w:sz w:val="24"/>
            <w:color w:val="0000ff"/>
          </w:rPr>
          <w:t xml:space="preserve">www.pravo.gov.ru</w:t>
        </w:r>
      </w:hyperlink>
      <w:r>
        <w:rPr>
          <w:sz w:val="24"/>
        </w:rPr>
        <w:t xml:space="preserve">, 24.04.2020, N 0001202004240048), мероприятия по ликвидации последствий чрезвычайной ситуации в лесах, возникшей вследствие лесных пожаров;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уведомить Ссудополучателя о времени и месте проведения проверки соблюдения условий настоящего Договора за 3 рабочих дня до проведения проверки;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уведомить Ссудополучателя об осуществлении мероприятий, предусмотренных </w:t>
      </w:r>
      <w:hyperlink w:history="0" r:id="rId3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1 статьи 53.7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2011, N 1, ст. 54; 2013, N 52, ст. 6961; 2018, N 53, ст. 8464), за 3 рабочих дня до начала их осуществления;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принять от Ссудополучателя в день окончания срока действия настоящего Договора лесной участок по акту возврата лесного участка, предоставленного в безвозмездное пользование, форма которого предусмотрена </w:t>
      </w:r>
      <w:hyperlink w:history="0" w:anchor="P2154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хозяйства, с характеристиками лесного участка, установленными </w:t>
      </w:r>
      <w:hyperlink w:history="0" w:anchor="P2154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на день окончания срока действия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досрочного прекращения действия настоящего Договора принять от Ссудополучателя лесной участок в день досрочного прекращения действия настоящего Договора по акту возврата лесного участка, предоставленного в безвозмездное пользование, форма которого предусмотрена </w:t>
      </w:r>
      <w:hyperlink w:history="0" w:anchor="P2154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в порядке, установленном законодательством Российской Федерации, осуществлять федеральный государственный лесной надзор или муниципальный лесной контроль (лесную охрану);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предоставлять Ссудополучателю информацию о возможности и местах приобретения районированного посевного и посадочного материала в течение 30 календарных дней со дня получения запроса в письменной форме.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2.3. Ссудополучатель имеет право: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по согласованию с Ссудодателем после подписания настоящего Договора или изменений к нему в течение 5 рабочих дней обратиться с заявлением о государственной регистрации права безвозмездного пользования лесным участком, передаваемым по настоящему Договору, или изменений, вносимых в настоящий Договор, в уполномоченный Правительством Российской Федерации федеральный орган исполнительной власти или его территориальный орган, осуществляющий государственный кадастровый учет и государственную регистрацию прав, и в течение 10 рабочих дней со дня подачи указанного заявления известить в письменной форме Ссудодателя о подаче таких документов;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 позднее 60 календарных дней со дня подписания настоящего Договора передать Ссудодателю экземпляр настоящего Договора, копию документа, подтверждающего государственную регистрацию, или уведомление об отказе в государственной регистрации права безвозмездного пользования лесным участком, передаваемым по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приступить к использованию лесного участка в соответствии с условиями настоящего Договора после его заключения, подписания сторонами акта приема-передачи лесного участка, предоставляемого в безвозмездное пользование, форма которого предусмотрена </w:t>
      </w:r>
      <w:hyperlink w:history="0" w:anchor="P1918" w:tooltip="                                    АКТ">
        <w:r>
          <w:rPr>
            <w:sz w:val="24"/>
            <w:color w:val="0000ff"/>
          </w:rPr>
          <w:t xml:space="preserve">приложением N 2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осуществлять на лесном участке в порядке, установленном законодательством Российской Федерации, создание лесной инфраструктуры, предусмотренной </w:t>
      </w:r>
      <w:hyperlink w:history="0" w:anchor="P2389" w:tooltip="Приложение N 4">
        <w:r>
          <w:rPr>
            <w:sz w:val="24"/>
            <w:color w:val="0000ff"/>
          </w:rPr>
          <w:t xml:space="preserve">приложением N 4</w:t>
        </w:r>
      </w:hyperlink>
      <w:r>
        <w:rPr>
          <w:sz w:val="24"/>
        </w:rPr>
        <w:t xml:space="preserve"> к настоящему Договору. Проектируемый объем рубок лесных насаждений на лесном участке, предназначенном для создания объектов лесной инфраструктуры, указывается в </w:t>
      </w:r>
      <w:hyperlink w:history="0" w:anchor="P3210" w:tooltip="Приложение N 6">
        <w:r>
          <w:rPr>
            <w:sz w:val="24"/>
            <w:color w:val="0000ff"/>
          </w:rPr>
          <w:t xml:space="preserve">приложении N 6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осуществлять на лесном участке в порядке, установленном законодательством Российской Федерации, строительство, реконструкцию и эксплуатацию объектов, не связанных с созданием лесной инфраструктуры, предусмотренных </w:t>
      </w:r>
      <w:hyperlink w:history="0" w:anchor="P2389" w:tooltip="Приложение N 4">
        <w:r>
          <w:rPr>
            <w:sz w:val="24"/>
            <w:color w:val="0000ff"/>
          </w:rPr>
          <w:t xml:space="preserve">приложением N 4</w:t>
        </w:r>
      </w:hyperlink>
      <w:r>
        <w:rPr>
          <w:sz w:val="24"/>
        </w:rPr>
        <w:t xml:space="preserve"> к настоящему Договору. Проектируемый объем рубок лесных насаждений на лесном участке, предназначенном для создания объектов, не связанных с созданием лесной инфраструктуры, указывается в </w:t>
      </w:r>
      <w:hyperlink w:history="0" w:anchor="P3210" w:tooltip="Приложение N 6">
        <w:r>
          <w:rPr>
            <w:sz w:val="24"/>
            <w:color w:val="0000ff"/>
          </w:rPr>
          <w:t xml:space="preserve">приложении N 6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получать информацию от Ссудодателя о планируемых рубках лесных насаждений на лесном участке, являющемся предметом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осуществлять свою деятельность в соответствии с лесным планом субъекта Российской Федерации, лесохозяйственным регламентом лесничества;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получать от Ссудодателя информацию о возможности и местах приобретения районированного посевного и посадочного материала.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2.4. Ссудополучатель обязан: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принять лесной участок от Ссудодателя по акту приема-передачи лесного участка, предоставляемого в безвозмездное пользование, форма которого предусмотрена </w:t>
      </w:r>
      <w:hyperlink w:history="0" w:anchor="P1918" w:tooltip="                                    АКТ">
        <w:r>
          <w:rPr>
            <w:sz w:val="24"/>
            <w:color w:val="0000ff"/>
          </w:rPr>
          <w:t xml:space="preserve">приложением N 2</w:t>
        </w:r>
      </w:hyperlink>
      <w:r>
        <w:rPr>
          <w:sz w:val="24"/>
        </w:rPr>
        <w:t xml:space="preserve"> к настоящему Договору, в день заключения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использовать лесной участок по назначению в соответствии с законодательством Российской Федерации и настоящим Договором;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осуществлять установленный настоящим Договором вид использования лесов в соответствии с законодательством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не позднее, чем за один месяц до начала лесовосстановительных работ представлять Ссудодателю проекты лесовосстановления, а также информацию и документы, подтверждающие (удостоверяющие) качество посевного и посадочного материала и его происхождение;</w:t>
      </w:r>
    </w:p>
    <w:p>
      <w:pPr>
        <w:pStyle w:val="1"/>
        <w:spacing w:before="200" w:lineRule="auto"/>
        <w:jc w:val="both"/>
      </w:pPr>
      <w:r>
        <w:rPr>
          <w:sz w:val="20"/>
        </w:rPr>
        <w:t xml:space="preserve">    д) соблюдать   установленные   режимы   особо   охраняемых    природных</w:t>
      </w:r>
    </w:p>
    <w:p>
      <w:pPr>
        <w:pStyle w:val="1"/>
        <w:jc w:val="both"/>
      </w:pPr>
      <w:r>
        <w:rPr>
          <w:sz w:val="20"/>
        </w:rPr>
        <w:t xml:space="preserve">территорий,   особо  защитных  участков  лесов,  расположенных  в  границах</w:t>
      </w:r>
    </w:p>
    <w:p>
      <w:pPr>
        <w:pStyle w:val="1"/>
        <w:jc w:val="both"/>
      </w:pPr>
      <w:r>
        <w:rPr>
          <w:sz w:val="20"/>
        </w:rPr>
        <w:t xml:space="preserve">предоставленного  лесного  участка,  сохранять  виды  растений  и животных,</w:t>
      </w:r>
    </w:p>
    <w:p>
      <w:pPr>
        <w:pStyle w:val="1"/>
        <w:jc w:val="both"/>
      </w:pPr>
      <w:r>
        <w:rPr>
          <w:sz w:val="20"/>
        </w:rPr>
        <w:t xml:space="preserve">занесенных   в   Красную   книгу   Российской  Федерации  и  красную  книгу</w:t>
      </w:r>
    </w:p>
    <w:p>
      <w:pPr>
        <w:pStyle w:val="1"/>
        <w:jc w:val="both"/>
      </w:pPr>
      <w:r>
        <w:rPr>
          <w:sz w:val="20"/>
        </w:rPr>
        <w:t xml:space="preserve">___________________________________, а также места их обитания </w:t>
      </w:r>
      <w:hyperlink w:history="0" w:anchor="P1857" w:tooltip="&lt;2&gt; Положение включается в договор безвозмездного пользования лесным участком при наличии соответствующего правового режима защитных лесов.">
        <w:r>
          <w:rPr>
            <w:sz w:val="20"/>
            <w:color w:val="0000ff"/>
          </w:rPr>
          <w:t xml:space="preserve">&lt;2&gt;</w:t>
        </w:r>
      </w:hyperlink>
      <w:r>
        <w:rPr>
          <w:sz w:val="20"/>
        </w:rPr>
        <w:t xml:space="preserve">;</w:t>
      </w:r>
    </w:p>
    <w:p>
      <w:pPr>
        <w:pStyle w:val="1"/>
        <w:jc w:val="both"/>
      </w:pPr>
      <w:r>
        <w:rPr>
          <w:sz w:val="20"/>
        </w:rPr>
        <w:t xml:space="preserve">  (субъект Российской Федерации)</w:t>
      </w:r>
    </w:p>
    <w:p>
      <w:pPr>
        <w:pStyle w:val="0"/>
        <w:ind w:firstLine="540"/>
        <w:jc w:val="both"/>
      </w:pPr>
      <w:r>
        <w:rPr>
          <w:sz w:val="24"/>
        </w:rPr>
        <w:t xml:space="preserve">осуществлять мероприятия по сохранению биоразнообразия (сохранять отдельные ценные деревья в любом ярусе и их группы) в соответствии с лесохозяйственным регламентом лесничества;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сохранять на лесном участке природные ландшафты, объекты животного мира, растительного мира и водные объекты;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осуществлять меры по предупреждению лесных пожаров в соответствии с законодательством Российской Федерации, лесохозяйственным регламентом лесничества и </w:t>
      </w:r>
      <w:hyperlink w:history="0" w:anchor="P2537" w:tooltip="Приложение N 5">
        <w:r>
          <w:rPr>
            <w:sz w:val="24"/>
            <w:color w:val="0000ff"/>
          </w:rPr>
          <w:t xml:space="preserve">приложением N 5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в случае обнаружения лесного пожара на предоставленном лесном участке немедленно сообщить об этом в специализированную диспетчерскую службу (телефон: _______) и принять все возможные меры по недопущению распространения лесного пожара;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и) осуществлять санитарно-оздоровительные мероприятия на переданном в безвозмездное пользование лесном участке в соответствии с законодательством Российской Федерации, лесохозяйственным регламентом лесничества и </w:t>
      </w:r>
      <w:hyperlink w:history="0" w:anchor="P2537" w:tooltip="Приложение N 5">
        <w:r>
          <w:rPr>
            <w:sz w:val="24"/>
            <w:color w:val="0000ff"/>
          </w:rPr>
          <w:t xml:space="preserve">приложением N 5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к) осуществлять мероприятия по воспроизводству лесов на лесном участке в соответствии с законодательством Российской Федерации и лесохозяйственным регламентом лесничества;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л) обеспечивать сохранность объектов лесного семеноводства;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м) при повреждении или уничтожении по вине Ссудополучателя верхнего плодородного слоя почвы, искусственных или естественных водотоков, рек, ручьев приводить их в состояние, пригодное для использования по назначению, предусмотренному лесохозяйственным регламентом лесничества, восстанавливать объекты лесной инфраструктуры и объекты, не связанные с созданием лесной инфраструктуры, поврежденные по вине Ссудополучателя;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н) в день окончания срока действия настоящего Договора передать Ссудодателю лесной участок по акту возврата лесного участка, предоставленного в безвозмездное пользование, форма которого предусмотрена </w:t>
      </w:r>
      <w:hyperlink w:history="0" w:anchor="P2154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хозяйства, с характеристиками лесного участка, установленными в </w:t>
      </w:r>
      <w:hyperlink w:history="0" w:anchor="P2154" w:tooltip="                                    АКТ">
        <w:r>
          <w:rPr>
            <w:sz w:val="24"/>
            <w:color w:val="0000ff"/>
          </w:rPr>
          <w:t xml:space="preserve">приложении N 3</w:t>
        </w:r>
      </w:hyperlink>
      <w:r>
        <w:rPr>
          <w:sz w:val="24"/>
        </w:rPr>
        <w:t xml:space="preserve"> к настоящему Договору, на день окончания срока действия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досрочного прекращения действия настоящего Договора передать Ссудодателю лесной участок в день досрочного прекращения действия настоящего Договора по акту возврата лесного участка, предоставленного в безвозмездное пользование, форма которого предусмотрена </w:t>
      </w:r>
      <w:hyperlink w:history="0" w:anchor="P2154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о) сообщить Ссудодателю в письменной форме не позднее, чем за 60 календарных дней о намерении расторгнуть настоящий Договор;</w:t>
      </w:r>
    </w:p>
    <w:bookmarkStart w:id="1731" w:name="P1731"/>
    <w:bookmarkEnd w:id="173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п)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объектов, созданных для освоения лесного участка, и осуществить рекультивацию земель, на которых расположены леса и которые подверглись загрязнению и иному негативному воздействию, в соответствии с проектом рекультивации земель и требованиями законодательства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р) извещать Ссудодателя в письменной форме об изменении места нахождения юридического лица, а также об изменении лица, имеющего право действовать без доверенности от имени Ссудополучателя, в течение 5 рабочих дней со дня таких изменений; </w:t>
      </w:r>
      <w:hyperlink w:history="0" w:anchor="P1858" w:tooltip="&lt;3&gt; Положение включается в договор безвозмездного пользования лесным участком, заключаемый с юридическим лицом.">
        <w:r>
          <w:rPr>
            <w:sz w:val="24"/>
            <w:color w:val="0000ff"/>
          </w:rPr>
          <w:t xml:space="preserve">&lt;3&gt;</w:t>
        </w:r>
      </w:hyperlink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извещать Ссудодателя в письменной форме об изменении места регистрации и места жительства гражданина, в течение 5 рабочих дней со дня таких изменений; </w:t>
      </w:r>
      <w:hyperlink w:history="0" w:anchor="P1859" w:tooltip="&lt;4&gt; Положение включается в договор безвозмездного пользования лесным участком, заключаемый с гражданином.">
        <w:r>
          <w:rPr>
            <w:sz w:val="24"/>
            <w:color w:val="0000ff"/>
          </w:rPr>
          <w:t xml:space="preserve">&lt;4&gt;</w:t>
        </w:r>
      </w:hyperlink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с) представлять отчеты, предусмотренные </w:t>
      </w:r>
      <w:hyperlink w:history="0" r:id="rId3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49</w:t>
        </w:r>
      </w:hyperlink>
      <w:r>
        <w:rPr>
          <w:sz w:val="24"/>
        </w:rPr>
        <w:t xml:space="preserve">, </w:t>
      </w:r>
      <w:hyperlink w:history="0" r:id="rId3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60</w:t>
        </w:r>
      </w:hyperlink>
      <w:r>
        <w:rPr>
          <w:sz w:val="24"/>
        </w:rPr>
        <w:t xml:space="preserve">, </w:t>
      </w:r>
      <w:hyperlink w:history="0" r:id="rId4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60.11</w:t>
        </w:r>
      </w:hyperlink>
      <w:r>
        <w:rPr>
          <w:sz w:val="24"/>
        </w:rPr>
        <w:t xml:space="preserve">, </w:t>
      </w:r>
      <w:hyperlink w:history="0" r:id="rId4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60.16</w:t>
        </w:r>
      </w:hyperlink>
      <w:r>
        <w:rPr>
          <w:sz w:val="24"/>
        </w:rPr>
        <w:t xml:space="preserve">, </w:t>
      </w:r>
      <w:hyperlink w:history="0" r:id="rId4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66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50; 2016, N 26, ст. 3887).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2.5. Ссудополучатель не вправе препятствовать доступу граждан на предоставленный лесной участок, а также осуществлению заготовки и сбору находящихся на нем пищевых и недревесных лесных ресурсов в соответствии со </w:t>
      </w:r>
      <w:hyperlink w:history="0" r:id="rId4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статьей 11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2009, N 30, ст. 3735).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III. Ответственность сторон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3.1. За неисполнение или ненадлежащее исполнение обязательств, предусмотренных настоящим Договором, Ссудодатель и Ссудополучатель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hyperlink w:history="0" r:id="rId44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(Собрание законодательства Российской Федерации, 1994, N 32, ст. 3301; 2019, N 51, ст. 7482) убытки, причиненные таким неисполнением или ненадлежащим исполнением) и настоящему Договору.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3.2. За нарушение условий настоящего Договора Ссудополучатель уплачивает Ссудодателю неустойку в следующем размере: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за все количество срубленных или поврежденных до степени прекращения роста деревьев за пределами лесосек на смежных с ними 50-метровых полосах - 10-кратная стоимость срубленных или поврежденных деревьев, определенная по </w:t>
      </w:r>
      <w:hyperlink w:history="0" r:id="rId45" w:tooltip="Постановление Правительства РФ от 22.05.2007 N 310 (ред. от 30.10.2025, с изм. от 13.11.2025) &quot;О ставках платы за единицу объема лесных ресурсов и ставках платы за единицу площади лесного участка, находящегося в федеральной собственности&quot; {КонсультантПлюс}">
        <w:r>
          <w:rPr>
            <w:sz w:val="24"/>
            <w:color w:val="0000ff"/>
          </w:rPr>
          <w:t xml:space="preserve">ставкам</w:t>
        </w:r>
      </w:hyperlink>
      <w:r>
        <w:rPr>
          <w:sz w:val="24"/>
        </w:rPr>
        <w:t xml:space="preserve"> платы за единицу объема лесных ресурсов, установленным постановлением Правительства Российской Федерации от 22.05.2007 N 310 "О ставках платы за единицу объема лесных ресурсов и ставках платы за единицу площади лесного участка, находящегося в федеральной собственности" (Собрание законодательства Российской Федерации, 2007, N 23, ст. 2787; 2020, N 2, ст. 205), для древесины лесных насаждений по первому разряду такс во всех лесотаксовых районах </w:t>
      </w:r>
      <w:hyperlink w:history="0" w:anchor="P1860" w:tooltip="&lt;5&gt; Положение включается в договор безвозмездного пользования лесным участком, предполагающего рубку лесных насаждений при использовании лесов.">
        <w:r>
          <w:rPr>
            <w:sz w:val="24"/>
            <w:color w:val="0000ff"/>
          </w:rPr>
          <w:t xml:space="preserve">&lt;5&gt;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за уничтожение или повреждение квартальных столбов - 5 тысяч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за невыполнение и несвоевременное выполнение противопожарных мероприятий - 3-кратная стоимость затрат, необходимых для выполнения этих мероприятий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Федерации, а при отсутствии таких нормативов - согласно калькуляции Ссудодателя;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при непредставлении Ссудополучателем в письменной форме сведений об изменении места нахождения юридического лица, а также об изменении лица, имеющего право действовать без доверенности от имени Ссудополучателя, в установленный настоящим Договором срок - 10 тысяч рублей </w:t>
      </w:r>
      <w:hyperlink w:history="0" w:anchor="P1861" w:tooltip="&lt;6&gt; Положение включается в договор безвозмездного пользования лесным участком, заключаемый с юридическим лицом.">
        <w:r>
          <w:rPr>
            <w:sz w:val="24"/>
            <w:color w:val="0000ff"/>
          </w:rPr>
          <w:t xml:space="preserve">&lt;6&gt;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непредставлении Ссудополучателем в письменной форме сведений об изменении места регистрации и места жительства гражданина в установленный настоящим Договором срок - 10 тысяч рублей </w:t>
      </w:r>
      <w:hyperlink w:history="0" w:anchor="P1862" w:tooltip="&lt;7&gt; Положение включается в договор безвозмездного пользования лесным участком, заключаемый с гражданином.">
        <w:r>
          <w:rPr>
            <w:sz w:val="24"/>
            <w:color w:val="0000ff"/>
          </w:rPr>
          <w:t xml:space="preserve">&lt;7&gt;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за невыполнение обязательств, установленных </w:t>
      </w:r>
      <w:hyperlink w:history="0" w:anchor="P1731" w:tooltip="п)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, созданных для освоения лесного участка, и осуществить рекультивацию земель, на которых расположены леса и которые подверглись загрязнению и иному негативному воздействию, в соответствии с проектом рекультивации земель и требованиями законодательства Российской Федерации;">
        <w:r>
          <w:rPr>
            <w:sz w:val="24"/>
            <w:color w:val="0000ff"/>
          </w:rPr>
          <w:t xml:space="preserve">подпунктом "п" пункта 2.4</w:t>
        </w:r>
      </w:hyperlink>
      <w:r>
        <w:rPr>
          <w:sz w:val="24"/>
        </w:rPr>
        <w:t xml:space="preserve"> настоящего Договора, - 4-кратная стоимость работ, необходимых для восстановления соответствующей территории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Федерации, а при отсутствии таких нормативов - согласно калькуляции Ссудодателя.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 Уплата неустойки не освобождает Ссудополучателя от выполнения обязательств, предусмотренных настоящим Договором.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IV. Порядок изменения и расторжения Договора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 Все изменения к настоящему Договору оформляются в письменной форме и подписываются сторонами.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4.2. При изменении условий настоящего Договора обязательства сторон сохраняются в измененном виде.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4.3. Настоящий Договор прекращает действие в случаях, предусмотренных гражданским законодательством Российской Федерации и земельным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4.4. Настоящий Договор может быть досрочно расторгнут по решению суда в соответствии с Гражданским </w:t>
      </w:r>
      <w:hyperlink w:history="0" r:id="rId46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Земельным </w:t>
      </w:r>
      <w:hyperlink w:history="0" r:id="rId47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и Лесным </w:t>
      </w:r>
      <w:hyperlink w:history="0" r:id="rId4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в том числе в случае невыполнения лицом, использующим леса, предусмотренных настоящим Договором мероприятий по сохранению лесов, мероприятий по охране лесов от пожаров в объеме и сроки, которые предусмотрены проектом лесовосстановления, проектом лесоразведения, сводным планом тушения лесных пожаров на территории субъекта Российской Федерации, планом тушения лесных пожаров </w:t>
      </w:r>
      <w:hyperlink w:history="0" w:anchor="P1863" w:tooltip="&lt;8&gt; Часть 2 статьи 74.4 Лесного кодекса Российской Федерации.">
        <w:r>
          <w:rPr>
            <w:sz w:val="24"/>
            <w:color w:val="0000ff"/>
          </w:rPr>
          <w:t xml:space="preserve">&lt;8&gt;</w:t>
        </w:r>
      </w:hyperlink>
      <w:r>
        <w:rPr>
          <w:sz w:val="24"/>
        </w:rPr>
        <w:t xml:space="preserve">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V. Срок действия Договора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5.1.  Срок действия договора безвозмездного пользования лесным участком</w:t>
      </w:r>
    </w:p>
    <w:p>
      <w:pPr>
        <w:pStyle w:val="1"/>
        <w:jc w:val="both"/>
      </w:pPr>
      <w:r>
        <w:rPr>
          <w:sz w:val="20"/>
        </w:rPr>
        <w:t xml:space="preserve">устанавливается  с  даты  государственной  регистрации права безвозмездного</w:t>
      </w:r>
    </w:p>
    <w:p>
      <w:pPr>
        <w:pStyle w:val="1"/>
        <w:jc w:val="both"/>
      </w:pPr>
      <w:r>
        <w:rPr>
          <w:sz w:val="20"/>
        </w:rPr>
        <w:t xml:space="preserve">пользования  лесным участком, передаваемым в соответствии с таким договором</w:t>
      </w:r>
    </w:p>
    <w:p>
      <w:pPr>
        <w:pStyle w:val="1"/>
        <w:jc w:val="both"/>
      </w:pPr>
      <w:r>
        <w:rPr>
          <w:sz w:val="20"/>
        </w:rPr>
        <w:t xml:space="preserve">и составляет ________________________________________________________ </w:t>
      </w:r>
      <w:hyperlink w:history="0" w:anchor="P1864" w:tooltip="&lt;9&gt; Часть 2 статьи 74.2 Лесного кодекса Российской Федерации (Собрание законодательства Российской Федерации, 2011, N 1, ст. 54; 2013, N 52, ст. 6961; 2020, N 31, ст. 5028).">
        <w:r>
          <w:rPr>
            <w:sz w:val="20"/>
            <w:color w:val="0000ff"/>
          </w:rPr>
          <w:t xml:space="preserve">&lt;9&gt;</w:t>
        </w:r>
      </w:hyperlink>
      <w:r>
        <w:rPr>
          <w:sz w:val="20"/>
        </w:rPr>
        <w:t xml:space="preserve">.</w:t>
      </w:r>
    </w:p>
    <w:p>
      <w:pPr>
        <w:pStyle w:val="1"/>
        <w:jc w:val="both"/>
      </w:pPr>
      <w:r>
        <w:rPr>
          <w:sz w:val="20"/>
        </w:rPr>
        <w:t xml:space="preserve">                   (срок предоставления лесного участка, лет).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VI. Прочие условия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6.1.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случае, если согласие путем переговоров не достигнуто, указанные вопросы разрешаются в судебном порядке.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Рассмотрение споров в судебном порядке производится по месту нахождения Ссудодателя.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6.2. Ссудополучатель и Ссудодатель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6.3. Настоящий Договор составлен в трех экземплярах, имеющих одинаковую юридическую силу, по одному для каждой из сторон Договора, один для регистрирующего органа.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6.4. Приложения к настоящему Договору являются его неотъемлемыми частями.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Нумерация разделов дана в соответствии с официальным текстом документа.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outlineLvl w:val="1"/>
        <w:jc w:val="center"/>
      </w:pPr>
      <w:r>
        <w:rPr>
          <w:sz w:val="24"/>
        </w:rPr>
        <w:t xml:space="preserve">VIII. Реквизиты и подписи сторон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4"/>
        <w:gridCol w:w="2268"/>
        <w:gridCol w:w="3968"/>
      </w:tblGrid>
      <w:tr>
        <w:tc>
          <w:tcPr>
            <w:tcW w:w="283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ССУДОДАТЕЛЬ:</w:t>
            </w:r>
          </w:p>
        </w:tc>
        <w:tc>
          <w:tcPr>
            <w:gridSpan w:val="2"/>
            <w:tcW w:w="62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органа государственной власти или органа местного самоуправления</w:t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Место нахождения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Адрес для направления почтовой корреспонденции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КПП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ОГРН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hyperlink w:history="0" r:id="rId49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906/2025) {КонсультантПлюс}">
              <w:r>
                <w:rPr>
                  <w:sz w:val="24"/>
                  <w:color w:val="0000ff"/>
                </w:rPr>
                <w:t xml:space="preserve">ОКТМО</w:t>
              </w:r>
            </w:hyperlink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vAlign w:val="center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ССУДОПОЛУЧАТЕЛЬ: </w:t>
            </w:r>
            <w:hyperlink w:history="0" w:anchor="P1865" w:tooltip="&lt;10&gt; Положение включается в договор безвозмездного пользования лесным участком, заключаемый с юридическим лицом.">
              <w:r>
                <w:rPr>
                  <w:sz w:val="24"/>
                  <w:color w:val="0000ff"/>
                </w:rPr>
                <w:t xml:space="preserve">&lt;10&gt;</w:t>
              </w:r>
            </w:hyperlink>
          </w:p>
        </w:tc>
        <w:tc>
          <w:tcPr>
            <w:gridSpan w:val="2"/>
            <w:tcW w:w="62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юридического лица</w:t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Место нахождения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Адрес для направления почтовой корреспонденции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КПП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ОГРН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ОКПО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vAlign w:val="center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 (при наличии)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(подпись)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4"/>
        <w:gridCol w:w="2268"/>
        <w:gridCol w:w="3968"/>
      </w:tblGrid>
      <w:tr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ССУДОПОЛУЧАТЕЛЬ: </w:t>
            </w:r>
            <w:hyperlink w:history="0" w:anchor="P1866" w:tooltip="&lt;11&gt; Положение включается в договор безвозмездного пользования лесным участком, заключаемый с гражданином.">
              <w:r>
                <w:rPr>
                  <w:sz w:val="24"/>
                  <w:color w:val="0000ff"/>
                </w:rPr>
                <w:t xml:space="preserve">&lt;11&gt;</w:t>
              </w:r>
            </w:hyperlink>
          </w:p>
        </w:tc>
        <w:tc>
          <w:tcPr>
            <w:gridSpan w:val="2"/>
            <w:tcW w:w="62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Фамилия, имя, отчество (последнее при наличии) гражданина</w:t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Паспортные данные (серия, номер, дата выдачи и кем выдан паспорт)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Адрес регистрации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Адрес места жительства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ИНН (при наличии)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Телефон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vAlign w:val="center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 (при наличии)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ПРЕДСТАВИТЕЛЬ ССУДОПОЛУЧАТЕЛЯ ПО ДОВЕРЕННОСТИ:</w:t>
            </w:r>
          </w:p>
        </w:tc>
        <w:tc>
          <w:tcPr>
            <w:gridSpan w:val="2"/>
            <w:tcW w:w="623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Фамилия, имя, отчество (последнее при наличии)</w:t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Паспортные данные (серия, номер, дата выдачи и кем выдан паспорт)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Доверенность (номер, дата)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Адрес регистрации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Телефон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vAlign w:val="center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 (при наличии)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(подпись)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Ссудодатель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   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 (последнее при наличии)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"  "                                    "  "</w:t>
      </w:r>
    </w:p>
    <w:p>
      <w:pPr>
        <w:pStyle w:val="1"/>
        <w:jc w:val="both"/>
      </w:pPr>
      <w:r>
        <w:rPr>
          <w:sz w:val="20"/>
        </w:rPr>
        <w:t xml:space="preserve">-----------   ___________   _________   -----------   _____________________</w:t>
      </w:r>
    </w:p>
    <w:p>
      <w:pPr>
        <w:pStyle w:val="1"/>
        <w:jc w:val="both"/>
      </w:pPr>
      <w:r>
        <w:rPr>
          <w:sz w:val="20"/>
        </w:rPr>
        <w:t xml:space="preserve">  (число)       (месяц)       (год)      (число)       (месяц)       (год)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1856" w:name="P1856"/>
    <w:bookmarkEnd w:id="185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Нумерация пунктов договора безвозмездного пользования лесным участком осуществляется последовательно с учетом содержания конкретного договора безвозмездного пользования лесным участком. В договоре безвозмездного пользования лесным участком сноски, предусмотренные настоящим типовым договором безвозмездного пользования лесным участком, не указываются.</w:t>
      </w:r>
    </w:p>
    <w:bookmarkStart w:id="1857" w:name="P1857"/>
    <w:bookmarkEnd w:id="185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Положение включается в договор безвозмездного пользования лесным участком при наличии соответствующего правового режима защитных лесов.</w:t>
      </w:r>
    </w:p>
    <w:bookmarkStart w:id="1858" w:name="P1858"/>
    <w:bookmarkEnd w:id="185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Положение включается в договор безвозмездного пользования лесным участком, заключаемый с юридическим лицом.</w:t>
      </w:r>
    </w:p>
    <w:bookmarkStart w:id="1859" w:name="P1859"/>
    <w:bookmarkEnd w:id="185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&lt;4&gt; Положение включается в договор безвозмездного пользования лесным участком, заключаемый с гражданином.</w:t>
      </w:r>
    </w:p>
    <w:bookmarkStart w:id="1860" w:name="P1860"/>
    <w:bookmarkEnd w:id="186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&lt;5&gt; Положение включается в договор безвозмездного пользования лесным участком, предполагающего рубку лесных насаждений при использовании лесов.</w:t>
      </w:r>
    </w:p>
    <w:bookmarkStart w:id="1861" w:name="P1861"/>
    <w:bookmarkEnd w:id="186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&lt;6&gt; Положение включается в договор безвозмездного пользования лесным участком, заключаемый с юридическим лицом.</w:t>
      </w:r>
    </w:p>
    <w:bookmarkStart w:id="1862" w:name="P1862"/>
    <w:bookmarkEnd w:id="186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&lt;7&gt; Положение включается в договор безвозмездного пользования лесным участком, заключаемый с гражданином.</w:t>
      </w:r>
    </w:p>
    <w:bookmarkStart w:id="1863" w:name="P1863"/>
    <w:bookmarkEnd w:id="186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&lt;8&gt; </w:t>
      </w:r>
      <w:hyperlink w:history="0" r:id="rId5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74.4</w:t>
        </w:r>
      </w:hyperlink>
      <w:r>
        <w:rPr>
          <w:sz w:val="24"/>
        </w:rPr>
        <w:t xml:space="preserve"> Лесного кодекса Российской Федерации.</w:t>
      </w:r>
    </w:p>
    <w:bookmarkStart w:id="1864" w:name="P1864"/>
    <w:bookmarkEnd w:id="186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&lt;9&gt; </w:t>
      </w:r>
      <w:hyperlink w:history="0" r:id="rId5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74.2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2011, N 1, ст. 54; 2013, N 52, ст. 6961; 2020, N 31, ст. 5028).</w:t>
      </w:r>
    </w:p>
    <w:bookmarkStart w:id="1865" w:name="P1865"/>
    <w:bookmarkEnd w:id="186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&lt;10&gt; Положение включается в договор безвозмездного пользования лесным участком, заключаемый с юридическим лицом.</w:t>
      </w:r>
    </w:p>
    <w:bookmarkStart w:id="1866" w:name="P1866"/>
    <w:bookmarkEnd w:id="186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&lt;11&gt; Положение включается в договор безвозмездного пользования лесным участком, заключаемый с гражданином.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1877" w:name="P1877"/>
    <w:bookmarkEnd w:id="1877"/>
    <w:p>
      <w:pPr>
        <w:pStyle w:val="1"/>
        <w:jc w:val="both"/>
      </w:pPr>
      <w:r>
        <w:rPr>
          <w:sz w:val="20"/>
        </w:rPr>
        <w:t xml:space="preserve">                                   СХЕМА</w:t>
      </w:r>
    </w:p>
    <w:p>
      <w:pPr>
        <w:pStyle w:val="1"/>
        <w:jc w:val="both"/>
      </w:pPr>
      <w:r>
        <w:rPr>
          <w:sz w:val="20"/>
        </w:rPr>
        <w:t xml:space="preserve">                  расположения и границы лесного участка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(субъект Российской Федерации, муниципальный район)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Лесничество, участковое лесничество, урочище (при наличии), номер (номера)</w:t>
      </w:r>
    </w:p>
    <w:p>
      <w:pPr>
        <w:pStyle w:val="1"/>
        <w:jc w:val="both"/>
      </w:pPr>
      <w:r>
        <w:rPr>
          <w:sz w:val="20"/>
        </w:rPr>
        <w:t xml:space="preserve">лесных кварталов, лесотаксационных выделов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Масштаб: _________________________</w:t>
      </w:r>
    </w:p>
    <w:p>
      <w:pPr>
        <w:pStyle w:val="1"/>
        <w:jc w:val="both"/>
      </w:pPr>
      <w:r>
        <w:rPr>
          <w:sz w:val="20"/>
        </w:rPr>
        <w:t xml:space="preserve">Кадастровый  номер  участка  и номер  учетной   записи  в   государственном</w:t>
      </w:r>
    </w:p>
    <w:p>
      <w:pPr>
        <w:pStyle w:val="1"/>
        <w:jc w:val="both"/>
      </w:pPr>
      <w:r>
        <w:rPr>
          <w:sz w:val="20"/>
        </w:rPr>
        <w:t xml:space="preserve">лесном реестре и его площадь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Условные обозначения: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Ссудодатель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   ____________________________________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(последнее при наличии)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"  "                                  "  "</w:t>
      </w:r>
    </w:p>
    <w:p>
      <w:pPr>
        <w:pStyle w:val="1"/>
        <w:jc w:val="both"/>
      </w:pPr>
      <w:r>
        <w:rPr>
          <w:sz w:val="20"/>
        </w:rPr>
        <w:t xml:space="preserve">-------   ____________   _______       -------   __________________________</w:t>
      </w:r>
    </w:p>
    <w:p>
      <w:pPr>
        <w:pStyle w:val="1"/>
        <w:jc w:val="both"/>
      </w:pPr>
      <w:r>
        <w:rPr>
          <w:sz w:val="20"/>
        </w:rPr>
        <w:t xml:space="preserve">(число)     (месяц)       (год)        (число)     (месяц)       (год)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1918" w:name="P1918"/>
    <w:bookmarkEnd w:id="1918"/>
    <w:p>
      <w:pPr>
        <w:pStyle w:val="1"/>
        <w:jc w:val="both"/>
      </w:pPr>
      <w:r>
        <w:rPr>
          <w:sz w:val="20"/>
        </w:rPr>
        <w:t xml:space="preserve">                                    АКТ</w:t>
      </w:r>
    </w:p>
    <w:p>
      <w:pPr>
        <w:pStyle w:val="1"/>
        <w:jc w:val="both"/>
      </w:pPr>
      <w:r>
        <w:rPr>
          <w:sz w:val="20"/>
        </w:rPr>
        <w:t xml:space="preserve">             приема-передачи лесного участка, предоставляемого</w:t>
      </w:r>
    </w:p>
    <w:p>
      <w:pPr>
        <w:pStyle w:val="1"/>
        <w:jc w:val="both"/>
      </w:pPr>
      <w:r>
        <w:rPr>
          <w:sz w:val="20"/>
        </w:rPr>
        <w:t xml:space="preserve">          в безвозмездное пользование в целях использования лесов</w:t>
      </w:r>
    </w:p>
    <w:p>
      <w:pPr>
        <w:pStyle w:val="1"/>
        <w:jc w:val="both"/>
      </w:pPr>
      <w:r>
        <w:rPr>
          <w:sz w:val="20"/>
        </w:rPr>
        <w:t xml:space="preserve">              для строительства, реконструкции, эксплуатации</w:t>
      </w:r>
    </w:p>
    <w:p>
      <w:pPr>
        <w:pStyle w:val="1"/>
        <w:jc w:val="both"/>
      </w:pPr>
      <w:r>
        <w:rPr>
          <w:sz w:val="20"/>
        </w:rPr>
        <w:t xml:space="preserve">                             линейных объектов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                                    "__" __________ 20__ г.</w:t>
      </w:r>
    </w:p>
    <w:p>
      <w:pPr>
        <w:pStyle w:val="1"/>
        <w:jc w:val="both"/>
      </w:pPr>
      <w:r>
        <w:rPr>
          <w:sz w:val="20"/>
        </w:rPr>
        <w:t xml:space="preserve">    (место)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Ссудодатель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(должность, 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и Ссудополучатель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составили  настоящий  Акт  о  том, что на основании договора безвозмездного</w:t>
      </w:r>
    </w:p>
    <w:p>
      <w:pPr>
        <w:pStyle w:val="1"/>
        <w:jc w:val="both"/>
      </w:pPr>
      <w:r>
        <w:rPr>
          <w:sz w:val="20"/>
        </w:rPr>
        <w:t xml:space="preserve">пользования  лесным участком первый передал, а второй принял лесной участок</w:t>
      </w:r>
    </w:p>
    <w:p>
      <w:pPr>
        <w:pStyle w:val="1"/>
        <w:jc w:val="both"/>
      </w:pPr>
      <w:r>
        <w:rPr>
          <w:sz w:val="20"/>
        </w:rPr>
        <w:t xml:space="preserve">для 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имеющий местоположение: 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(субъект Российской Федерации, муниципальный район,</w:t>
      </w:r>
    </w:p>
    <w:p>
      <w:pPr>
        <w:pStyle w:val="1"/>
        <w:jc w:val="both"/>
      </w:pPr>
      <w:r>
        <w:rPr>
          <w:sz w:val="20"/>
        </w:rPr>
        <w:t xml:space="preserve">        лесничество, участковое лесничество, урочище (при наличии),</w:t>
      </w:r>
    </w:p>
    <w:p>
      <w:pPr>
        <w:pStyle w:val="1"/>
        <w:jc w:val="both"/>
      </w:pPr>
      <w:r>
        <w:rPr>
          <w:sz w:val="20"/>
        </w:rPr>
        <w:t xml:space="preserve">        номер (номера) лесных кварталов, лесотаксационных выделов)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(кадастровый номер)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Характеристики лесного участка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1. Распределение земель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       (га)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1077"/>
        <w:gridCol w:w="1077"/>
        <w:gridCol w:w="624"/>
        <w:gridCol w:w="682"/>
        <w:gridCol w:w="682"/>
        <w:gridCol w:w="677"/>
        <w:gridCol w:w="821"/>
        <w:gridCol w:w="56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Общая площадь - всего</w:t>
            </w:r>
          </w:p>
        </w:tc>
        <w:tc>
          <w:tcPr>
            <w:gridSpan w:val="10"/>
            <w:tcW w:w="80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</w:tr>
      <w:tr>
        <w:tc>
          <w:tcPr>
            <w:vMerge w:val="continue"/>
          </w:tcPr>
          <w:p/>
        </w:tc>
        <w:tc>
          <w:tcPr>
            <w:gridSpan w:val="5"/>
            <w:tcW w:w="45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земли</w:t>
            </w:r>
          </w:p>
        </w:tc>
        <w:tc>
          <w:tcPr>
            <w:gridSpan w:val="5"/>
            <w:tcW w:w="34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нелесные земли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занятые лесными насаждениями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культуры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питомники, плантации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занятые лесными насаждениями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дороги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просеки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болота</w:t>
            </w:r>
          </w:p>
        </w:tc>
        <w:tc>
          <w:tcPr>
            <w:tcW w:w="8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другие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2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2. Характеристика насаждений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65"/>
        <w:gridCol w:w="734"/>
        <w:gridCol w:w="1133"/>
        <w:gridCol w:w="955"/>
        <w:gridCol w:w="850"/>
        <w:gridCol w:w="1070"/>
        <w:gridCol w:w="677"/>
        <w:gridCol w:w="850"/>
        <w:gridCol w:w="734"/>
        <w:gridCol w:w="1077"/>
      </w:tblGrid>
      <w:tr>
        <w:tc>
          <w:tcPr>
            <w:tcW w:w="9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7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95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Хозяйство, преобладающая порода</w:t>
            </w:r>
          </w:p>
        </w:tc>
        <w:tc>
          <w:tcPr>
            <w:tcW w:w="107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(га)/запас древесины (куб. м) - всего</w:t>
            </w:r>
          </w:p>
        </w:tc>
        <w:tc>
          <w:tcPr>
            <w:gridSpan w:val="4"/>
            <w:tcW w:w="33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 по группам возраста древостоя (га/куб. м)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средневозрастные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9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9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5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3. Средние таксационные показатели насаждений</w:t>
      </w:r>
    </w:p>
    <w:p>
      <w:pPr>
        <w:pStyle w:val="1"/>
        <w:jc w:val="both"/>
      </w:pPr>
      <w:r>
        <w:rPr>
          <w:sz w:val="20"/>
        </w:rPr>
        <w:t xml:space="preserve">                              лесного участка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850"/>
        <w:gridCol w:w="794"/>
        <w:gridCol w:w="624"/>
        <w:gridCol w:w="682"/>
        <w:gridCol w:w="850"/>
        <w:gridCol w:w="850"/>
        <w:gridCol w:w="850"/>
        <w:gridCol w:w="73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Хозяйство, преобладающая порода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Возраст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Бонитет</w:t>
            </w:r>
          </w:p>
        </w:tc>
        <w:tc>
          <w:tcPr>
            <w:tcW w:w="68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Полнота</w:t>
            </w:r>
          </w:p>
        </w:tc>
        <w:tc>
          <w:tcPr>
            <w:gridSpan w:val="4"/>
            <w:tcW w:w="32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запас древесины лесных насаждений (куб. м/га)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средневозрастные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4. Объекты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5. Особо защитные участки лесов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474"/>
        <w:gridCol w:w="2093"/>
        <w:gridCol w:w="1070"/>
        <w:gridCol w:w="1757"/>
        <w:gridCol w:w="1133"/>
        <w:gridCol w:w="964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Назначение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6. Объекты, не связанные с созданием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7. Права третьих лиц _____________________________________.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Ссудодатель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   ____________________________________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2154" w:name="P2154"/>
    <w:bookmarkEnd w:id="2154"/>
    <w:p>
      <w:pPr>
        <w:pStyle w:val="1"/>
        <w:jc w:val="both"/>
      </w:pPr>
      <w:r>
        <w:rPr>
          <w:sz w:val="20"/>
        </w:rPr>
        <w:t xml:space="preserve">                                    АКТ</w:t>
      </w:r>
    </w:p>
    <w:p>
      <w:pPr>
        <w:pStyle w:val="1"/>
        <w:jc w:val="both"/>
      </w:pPr>
      <w:r>
        <w:rPr>
          <w:sz w:val="20"/>
        </w:rPr>
        <w:t xml:space="preserve">        возврата лесного участка, предоставленного в безвозмездное</w:t>
      </w:r>
    </w:p>
    <w:p>
      <w:pPr>
        <w:pStyle w:val="1"/>
        <w:jc w:val="both"/>
      </w:pPr>
      <w:r>
        <w:rPr>
          <w:sz w:val="20"/>
        </w:rPr>
        <w:t xml:space="preserve">        пользование в целях использования лесов для строительства,</w:t>
      </w:r>
    </w:p>
    <w:p>
      <w:pPr>
        <w:pStyle w:val="1"/>
        <w:jc w:val="both"/>
      </w:pPr>
      <w:r>
        <w:rPr>
          <w:sz w:val="20"/>
        </w:rPr>
        <w:t xml:space="preserve">               реконструкции, эксплуатации линейных объектов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                                    "__" __________ 20__ г.</w:t>
      </w:r>
    </w:p>
    <w:p>
      <w:pPr>
        <w:pStyle w:val="1"/>
        <w:jc w:val="both"/>
      </w:pPr>
      <w:r>
        <w:rPr>
          <w:sz w:val="20"/>
        </w:rPr>
        <w:t xml:space="preserve">    (место)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Ссудополучатель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и Ссудодатель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(должность, 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на  основании  договора  безвозмездного   пользования  лесным участком  для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(вид использования лесного участка, указанного в договоре</w:t>
      </w:r>
    </w:p>
    <w:p>
      <w:pPr>
        <w:pStyle w:val="1"/>
        <w:jc w:val="both"/>
      </w:pPr>
      <w:r>
        <w:rPr>
          <w:sz w:val="20"/>
        </w:rPr>
        <w:t xml:space="preserve">                безвозмездного пользования лесным участком)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(реквизиты договора)</w:t>
      </w:r>
    </w:p>
    <w:p>
      <w:pPr>
        <w:pStyle w:val="1"/>
        <w:jc w:val="both"/>
      </w:pPr>
      <w:r>
        <w:rPr>
          <w:sz w:val="20"/>
        </w:rPr>
        <w:t xml:space="preserve">составили настоящий Акт о том, что первый передал (вернул), а второй принял</w:t>
      </w:r>
    </w:p>
    <w:p>
      <w:pPr>
        <w:pStyle w:val="1"/>
        <w:jc w:val="both"/>
      </w:pPr>
      <w:r>
        <w:rPr>
          <w:sz w:val="20"/>
        </w:rPr>
        <w:t xml:space="preserve">лесной участок, имеющий местоположение: 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(субъект Российской Федерации, муниципальный район,</w:t>
      </w:r>
    </w:p>
    <w:p>
      <w:pPr>
        <w:pStyle w:val="1"/>
        <w:jc w:val="both"/>
      </w:pPr>
      <w:r>
        <w:rPr>
          <w:sz w:val="20"/>
        </w:rPr>
        <w:t xml:space="preserve">        лесничество, участковое лесничество, урочище (при наличии),</w:t>
      </w:r>
    </w:p>
    <w:p>
      <w:pPr>
        <w:pStyle w:val="1"/>
        <w:jc w:val="both"/>
      </w:pPr>
      <w:r>
        <w:rPr>
          <w:sz w:val="20"/>
        </w:rPr>
        <w:t xml:space="preserve">        номер (номера) лесных кварталов, лесотаксационных выделов)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(кадастровый номер)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Характеристики лесного участка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1. Распределение земель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       (га)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850"/>
        <w:gridCol w:w="794"/>
        <w:gridCol w:w="624"/>
        <w:gridCol w:w="682"/>
        <w:gridCol w:w="850"/>
        <w:gridCol w:w="850"/>
        <w:gridCol w:w="850"/>
        <w:gridCol w:w="73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Общая площадь - всего</w:t>
            </w:r>
          </w:p>
        </w:tc>
        <w:tc>
          <w:tcPr>
            <w:gridSpan w:val="10"/>
            <w:tcW w:w="80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</w:tr>
      <w:tr>
        <w:tc>
          <w:tcPr>
            <w:vMerge w:val="continue"/>
          </w:tcPr>
          <w:p/>
        </w:tc>
        <w:tc>
          <w:tcPr>
            <w:gridSpan w:val="5"/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земли</w:t>
            </w:r>
          </w:p>
        </w:tc>
        <w:tc>
          <w:tcPr>
            <w:gridSpan w:val="5"/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нелесные земли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занятые лесными насаждениями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культуры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питомники, плантации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занятые лесными насаждениями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дороги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просеки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болота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другие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2. Характеристика насаждений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65"/>
        <w:gridCol w:w="734"/>
        <w:gridCol w:w="1133"/>
        <w:gridCol w:w="955"/>
        <w:gridCol w:w="850"/>
        <w:gridCol w:w="1070"/>
        <w:gridCol w:w="677"/>
        <w:gridCol w:w="850"/>
        <w:gridCol w:w="734"/>
        <w:gridCol w:w="1077"/>
      </w:tblGrid>
      <w:tr>
        <w:tc>
          <w:tcPr>
            <w:tcW w:w="9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7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95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Хозяйство, преобладающая порода</w:t>
            </w:r>
          </w:p>
        </w:tc>
        <w:tc>
          <w:tcPr>
            <w:tcW w:w="107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(га)/запас древесины (куб. м) - всего</w:t>
            </w:r>
          </w:p>
        </w:tc>
        <w:tc>
          <w:tcPr>
            <w:gridSpan w:val="4"/>
            <w:tcW w:w="33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 по группам возраста древостоя (га/куб. м)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средневозрастные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9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9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5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3. Средние таксационные показатели насаждений</w:t>
      </w:r>
    </w:p>
    <w:p>
      <w:pPr>
        <w:pStyle w:val="1"/>
        <w:jc w:val="both"/>
      </w:pPr>
      <w:r>
        <w:rPr>
          <w:sz w:val="20"/>
        </w:rPr>
        <w:t xml:space="preserve">                              лесного участка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850"/>
        <w:gridCol w:w="794"/>
        <w:gridCol w:w="624"/>
        <w:gridCol w:w="682"/>
        <w:gridCol w:w="850"/>
        <w:gridCol w:w="850"/>
        <w:gridCol w:w="850"/>
        <w:gridCol w:w="73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Хозяйство, преобладающая порода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Возраст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Бонитет</w:t>
            </w:r>
          </w:p>
        </w:tc>
        <w:tc>
          <w:tcPr>
            <w:tcW w:w="68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Полнота</w:t>
            </w:r>
          </w:p>
        </w:tc>
        <w:tc>
          <w:tcPr>
            <w:gridSpan w:val="4"/>
            <w:tcW w:w="32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запас древесины лесных насаждений (куб. м/га)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средневозрастные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4. Объекты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5. Особо защитные участки лесов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474"/>
        <w:gridCol w:w="2093"/>
        <w:gridCol w:w="1070"/>
        <w:gridCol w:w="1757"/>
        <w:gridCol w:w="1133"/>
        <w:gridCol w:w="964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Назначение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6. Объекты, не связанные с созданием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7. Права третьих лиц _____________________________________.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Ссудодатель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   ____________________________________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bookmarkStart w:id="2389" w:name="P2389"/>
    <w:bookmarkEnd w:id="2389"/>
    <w:p>
      <w:pPr>
        <w:pStyle w:val="0"/>
        <w:outlineLvl w:val="1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Характеристика</w:t>
      </w:r>
    </w:p>
    <w:p>
      <w:pPr>
        <w:pStyle w:val="1"/>
        <w:jc w:val="both"/>
      </w:pPr>
      <w:r>
        <w:rPr>
          <w:sz w:val="20"/>
        </w:rPr>
        <w:t xml:space="preserve">               проектируемых объектов лесной инфраструктуры</w:t>
      </w:r>
    </w:p>
    <w:p>
      <w:pPr>
        <w:pStyle w:val="1"/>
        <w:jc w:val="both"/>
      </w:pPr>
      <w:r>
        <w:rPr>
          <w:sz w:val="20"/>
        </w:rPr>
        <w:t xml:space="preserve">                            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7"/>
        <w:gridCol w:w="1247"/>
        <w:gridCol w:w="850"/>
        <w:gridCol w:w="794"/>
        <w:gridCol w:w="994"/>
        <w:gridCol w:w="1267"/>
        <w:gridCol w:w="994"/>
        <w:gridCol w:w="1020"/>
        <w:gridCol w:w="794"/>
      </w:tblGrid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объекта, га</w:t>
            </w:r>
          </w:p>
        </w:tc>
        <w:tc>
          <w:tcPr>
            <w:tcW w:w="12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Протяженность объекта, км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Характеристика объекта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Проектируемые мероприятия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right w:val="nil"/>
            <w:insideV w:val="nil"/>
          </w:tblBorders>
        </w:tblPrEx>
        <w:tc>
          <w:tcPr>
            <w:gridSpan w:val="7"/>
            <w:tcW w:w="7223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Существующие объекты</w:t>
            </w:r>
          </w:p>
        </w:tc>
        <w:tc>
          <w:tcPr>
            <w:tcW w:w="1020" w:type="dxa"/>
            <w:tcBorders>
              <w:left w:val="single" w:sz="4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right w:val="nil"/>
            <w:insideV w:val="nil"/>
          </w:tblBorders>
        </w:tblPrEx>
        <w:tc>
          <w:tcPr>
            <w:gridSpan w:val="7"/>
            <w:tcW w:w="7223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Объекты, подлежащие ремонту или реконструкции</w:t>
            </w:r>
          </w:p>
        </w:tc>
        <w:tc>
          <w:tcPr>
            <w:tcW w:w="1020" w:type="dxa"/>
            <w:tcBorders>
              <w:left w:val="single" w:sz="4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right w:val="nil"/>
            <w:insideV w:val="nil"/>
          </w:tblBorders>
        </w:tblPrEx>
        <w:tc>
          <w:tcPr>
            <w:gridSpan w:val="7"/>
            <w:tcW w:w="7223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Проектируемые объекты</w:t>
            </w:r>
          </w:p>
        </w:tc>
        <w:tc>
          <w:tcPr>
            <w:tcW w:w="1020" w:type="dxa"/>
            <w:tcBorders>
              <w:left w:val="single" w:sz="4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Характеристика</w:t>
      </w:r>
    </w:p>
    <w:p>
      <w:pPr>
        <w:pStyle w:val="1"/>
        <w:jc w:val="both"/>
      </w:pPr>
      <w:r>
        <w:rPr>
          <w:sz w:val="20"/>
        </w:rPr>
        <w:t xml:space="preserve">          проектируемых объектов, не связанных с созданием лесной</w:t>
      </w:r>
    </w:p>
    <w:p>
      <w:pPr>
        <w:pStyle w:val="1"/>
        <w:jc w:val="both"/>
      </w:pPr>
      <w:r>
        <w:rPr>
          <w:sz w:val="20"/>
        </w:rPr>
        <w:t xml:space="preserve">                     инфраструктуры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7"/>
        <w:gridCol w:w="1247"/>
        <w:gridCol w:w="850"/>
        <w:gridCol w:w="794"/>
        <w:gridCol w:w="994"/>
        <w:gridCol w:w="1267"/>
        <w:gridCol w:w="994"/>
        <w:gridCol w:w="1020"/>
        <w:gridCol w:w="794"/>
      </w:tblGrid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объекта, га</w:t>
            </w:r>
          </w:p>
        </w:tc>
        <w:tc>
          <w:tcPr>
            <w:tcW w:w="12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Протяженность объекта, км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Характеристика объекта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Проектируемые мероприятия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</w:t>
            </w:r>
          </w:p>
        </w:tc>
      </w:tr>
      <w:tr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37" w:type="dxa"/>
          </w:tcPr>
          <w:p>
            <w:pPr>
              <w:pStyle w:val="0"/>
            </w:pPr>
            <w:r>
              <w:rPr>
                <w:sz w:val="24"/>
              </w:rPr>
              <w:t xml:space="preserve">Существующие объекты</w:t>
            </w:r>
          </w:p>
        </w:tc>
      </w:tr>
      <w:tr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37" w:type="dxa"/>
          </w:tcPr>
          <w:p>
            <w:pPr>
              <w:pStyle w:val="0"/>
            </w:pPr>
            <w:r>
              <w:rPr>
                <w:sz w:val="24"/>
              </w:rPr>
              <w:t xml:space="preserve">Объекты, подлежащие ремонту или реконструкции</w:t>
            </w:r>
          </w:p>
        </w:tc>
      </w:tr>
      <w:tr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  <w:tcBorders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  <w:tcBorders>
              <w:lef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37" w:type="dxa"/>
          </w:tcPr>
          <w:p>
            <w:pPr>
              <w:pStyle w:val="0"/>
            </w:pPr>
            <w:r>
              <w:rPr>
                <w:sz w:val="24"/>
              </w:rPr>
              <w:t xml:space="preserve">Проектируемые объекты</w:t>
            </w:r>
          </w:p>
        </w:tc>
      </w:tr>
      <w:tr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Ссудодатель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   ____________________________________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bookmarkStart w:id="2537" w:name="P2537"/>
    <w:bookmarkEnd w:id="2537"/>
    <w:p>
      <w:pPr>
        <w:pStyle w:val="0"/>
        <w:outlineLvl w:val="1"/>
        <w:jc w:val="right"/>
      </w:pPr>
      <w:r>
        <w:rPr>
          <w:sz w:val="24"/>
        </w:rPr>
        <w:t xml:space="preserve">Приложение N 5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Характеристика</w:t>
      </w:r>
    </w:p>
    <w:p>
      <w:pPr>
        <w:pStyle w:val="1"/>
        <w:jc w:val="both"/>
      </w:pPr>
      <w:r>
        <w:rPr>
          <w:sz w:val="20"/>
        </w:rPr>
        <w:t xml:space="preserve">         территории лесного участка по классам пожарной опасности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Площадь, га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3"/>
        <w:gridCol w:w="2078"/>
        <w:gridCol w:w="758"/>
        <w:gridCol w:w="754"/>
        <w:gridCol w:w="763"/>
        <w:gridCol w:w="758"/>
        <w:gridCol w:w="758"/>
        <w:gridCol w:w="1094"/>
        <w:gridCol w:w="1587"/>
      </w:tblGrid>
      <w:tr>
        <w:tc>
          <w:tcPr>
            <w:tcW w:w="52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20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gridSpan w:val="5"/>
            <w:tcW w:w="37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по классам пожарной опасности</w:t>
            </w:r>
          </w:p>
        </w:tc>
        <w:tc>
          <w:tcPr>
            <w:tcW w:w="10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класс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</w:t>
            </w:r>
          </w:p>
        </w:tc>
        <w:tc>
          <w:tcPr>
            <w:tcW w:w="7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II</w:t>
            </w:r>
          </w:p>
        </w:tc>
        <w:tc>
          <w:tcPr>
            <w:tcW w:w="76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III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IV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V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blPrEx>
          <w:tblBorders>
            <w:insideH w:val="nil"/>
          </w:tblBorders>
        </w:tblPrEx>
        <w:tc>
          <w:tcPr>
            <w:gridSpan w:val="9"/>
            <w:tcW w:w="9073" w:type="dxa"/>
            <w:tcBorders>
              <w:bottom w:val="nil"/>
            </w:tcBorders>
          </w:tcPr>
          <w:tbl>
            <w:tblPr>
              <w:tblInd w:w="0" w:type="dxa"/>
              <w:tblW w:w="5000" w:type="pct"/>
              <w:tblBorders>
                <w:top w:val="nil"/>
                <w:left w:val="nil"/>
                <w:bottom w:val="nil"/>
                <w:right w:val="nil"/>
                <w:insideV w:val="nil"/>
                <w:insideH w:val="nil"/>
              </w:tblBorders>
            </w:tblPr>
            <w:tblGrid>
              <w:gridCol w:w="60"/>
              <w:gridCol w:w="113"/>
              <w:gridCol w:w="9921"/>
              <w:gridCol w:w="113"/>
            </w:tblGrid>
            <w:tr>
              <w:tc>
                <w:tcPr>
                  <w:tcW w:w="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ced3f1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0" w:type="auto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0"/>
                    <w:jc w:val="both"/>
                  </w:pPr>
                  <w:r>
                    <w:rPr>
                      <w:sz w:val="24"/>
                      <w:color w:val="392c69"/>
                    </w:rPr>
                    <w:t xml:space="preserve">КонсультантПлюс: примечание.</w:t>
                  </w:r>
                </w:p>
                <w:p>
                  <w:pPr>
                    <w:pStyle w:val="0"/>
                    <w:jc w:val="both"/>
                  </w:pPr>
                  <w:r>
                    <w:rPr>
                      <w:sz w:val="24"/>
                      <w:color w:val="392c69"/>
                    </w:rPr>
                    <w:t xml:space="preserve">Нумерация граф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</w:tr>
          </w:tbl>
          <w:p/>
        </w:tc>
      </w:tr>
      <w:tr>
        <w:tblPrEx>
          <w:tblBorders>
            <w:insideH w:val="nil"/>
          </w:tblBorders>
        </w:tblPrEx>
        <w:tc>
          <w:tcPr>
            <w:tcW w:w="523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7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5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5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63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5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5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9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58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5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7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6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Обоснование и характеристика видов и объемов мероприятий</w:t>
      </w:r>
    </w:p>
    <w:p>
      <w:pPr>
        <w:pStyle w:val="1"/>
        <w:jc w:val="both"/>
      </w:pPr>
      <w:r>
        <w:rPr>
          <w:sz w:val="20"/>
        </w:rPr>
        <w:t xml:space="preserve">         по противопожарному обустройству лесов с учетом объектов,</w:t>
      </w:r>
    </w:p>
    <w:p>
      <w:pPr>
        <w:pStyle w:val="1"/>
        <w:jc w:val="both"/>
      </w:pPr>
      <w:r>
        <w:rPr>
          <w:sz w:val="20"/>
        </w:rPr>
        <w:t xml:space="preserve">             созданных при использовании лесов в соответствии</w:t>
      </w:r>
    </w:p>
    <w:p>
      <w:pPr>
        <w:pStyle w:val="1"/>
        <w:jc w:val="both"/>
      </w:pPr>
      <w:r>
        <w:rPr>
          <w:sz w:val="20"/>
        </w:rPr>
        <w:t xml:space="preserve">                с лесохозяйственным регламентом лесничества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91"/>
        <w:gridCol w:w="994"/>
        <w:gridCol w:w="989"/>
        <w:gridCol w:w="710"/>
        <w:gridCol w:w="850"/>
        <w:gridCol w:w="566"/>
        <w:gridCol w:w="1191"/>
        <w:gridCol w:w="850"/>
        <w:gridCol w:w="850"/>
        <w:gridCol w:w="850"/>
      </w:tblGrid>
      <w:tr>
        <w:tc>
          <w:tcPr>
            <w:tcW w:w="11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Объект противопожарного обустройства</w:t>
            </w:r>
          </w:p>
        </w:tc>
        <w:tc>
          <w:tcPr>
            <w:tcW w:w="9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мероприятий</w:t>
            </w:r>
          </w:p>
        </w:tc>
        <w:tc>
          <w:tcPr>
            <w:tcW w:w="9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7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56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1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Потребность в соответствии с действующими нормативами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Имеется в наличии</w:t>
            </w:r>
          </w:p>
        </w:tc>
        <w:tc>
          <w:tcPr>
            <w:gridSpan w:val="2"/>
            <w:tcW w:w="17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Проектируемый объем мероприятий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Ежегодный объем</w:t>
            </w:r>
          </w:p>
        </w:tc>
      </w:tr>
      <w:tr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Сведения</w:t>
      </w:r>
    </w:p>
    <w:p>
      <w:pPr>
        <w:pStyle w:val="1"/>
        <w:jc w:val="both"/>
      </w:pPr>
      <w:r>
        <w:rPr>
          <w:sz w:val="20"/>
        </w:rPr>
        <w:t xml:space="preserve">         о наличии и потребности в пожарной технике, оборудовании,</w:t>
      </w:r>
    </w:p>
    <w:p>
      <w:pPr>
        <w:pStyle w:val="1"/>
        <w:jc w:val="both"/>
      </w:pPr>
      <w:r>
        <w:rPr>
          <w:sz w:val="20"/>
        </w:rPr>
        <w:t xml:space="preserve">                 снаряжении и инвентаре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28"/>
        <w:gridCol w:w="794"/>
        <w:gridCol w:w="2211"/>
        <w:gridCol w:w="1814"/>
        <w:gridCol w:w="2324"/>
      </w:tblGrid>
      <w:tr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соответствии с действующими нормативами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Имеется в наличии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Проектируется приобретение, аренда, изготовление</w:t>
            </w:r>
          </w:p>
        </w:tc>
      </w:tr>
      <w:tr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Сведения</w:t>
      </w:r>
    </w:p>
    <w:p>
      <w:pPr>
        <w:pStyle w:val="1"/>
        <w:jc w:val="both"/>
      </w:pPr>
      <w:r>
        <w:rPr>
          <w:sz w:val="20"/>
        </w:rPr>
        <w:t xml:space="preserve">          о наличии очагов вредных организмов, загрязнений и иных</w:t>
      </w:r>
    </w:p>
    <w:p>
      <w:pPr>
        <w:pStyle w:val="1"/>
        <w:jc w:val="both"/>
      </w:pPr>
      <w:r>
        <w:rPr>
          <w:sz w:val="20"/>
        </w:rPr>
        <w:t xml:space="preserve">                      негативных воздействий на леса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515"/>
        <w:gridCol w:w="2268"/>
        <w:gridCol w:w="1435"/>
        <w:gridCol w:w="1435"/>
        <w:gridCol w:w="1417"/>
      </w:tblGrid>
      <w:tr>
        <w:tc>
          <w:tcPr>
            <w:tcW w:w="25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очагов вредных организмов, загрязнений и иных негативных воздействий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14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14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</w:tr>
      <w:tr>
        <w:tc>
          <w:tcPr>
            <w:tcW w:w="25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4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gridSpan w:val="5"/>
            <w:tcW w:w="90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25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90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25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90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25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5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Ведомость</w:t>
      </w:r>
    </w:p>
    <w:p>
      <w:pPr>
        <w:pStyle w:val="1"/>
        <w:jc w:val="both"/>
      </w:pPr>
      <w:r>
        <w:rPr>
          <w:sz w:val="20"/>
        </w:rPr>
        <w:t xml:space="preserve">             лесотаксационных выделов, в которых проектируются</w:t>
      </w:r>
    </w:p>
    <w:p>
      <w:pPr>
        <w:pStyle w:val="1"/>
        <w:jc w:val="both"/>
      </w:pPr>
      <w:r>
        <w:rPr>
          <w:sz w:val="20"/>
        </w:rPr>
        <w:t xml:space="preserve">          мероприятия по локализации и ликвидации очагов вредных</w:t>
      </w:r>
    </w:p>
    <w:p>
      <w:pPr>
        <w:pStyle w:val="1"/>
        <w:jc w:val="both"/>
      </w:pPr>
      <w:r>
        <w:rPr>
          <w:sz w:val="20"/>
        </w:rPr>
        <w:t xml:space="preserve">             организмов, санитарно-оздоровительные мероприятия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17"/>
        <w:gridCol w:w="1416"/>
        <w:gridCol w:w="737"/>
        <w:gridCol w:w="706"/>
        <w:gridCol w:w="907"/>
        <w:gridCol w:w="989"/>
        <w:gridCol w:w="1406"/>
        <w:gridCol w:w="850"/>
        <w:gridCol w:w="624"/>
      </w:tblGrid>
      <w:tr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мероприятия</w:t>
            </w:r>
          </w:p>
        </w:tc>
        <w:tc>
          <w:tcPr>
            <w:tcW w:w="141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70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gridSpan w:val="3"/>
            <w:tcW w:w="32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Вырубаемый запас,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общий</w:t>
            </w:r>
          </w:p>
        </w:tc>
        <w:tc>
          <w:tcPr>
            <w:tcW w:w="14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ликвидный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деловой</w:t>
            </w:r>
          </w:p>
        </w:tc>
        <w:tc>
          <w:tcPr>
            <w:vMerge w:val="continue"/>
          </w:tcPr>
          <w:p/>
        </w:tc>
      </w:tr>
      <w:tr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4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9052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4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2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4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2" w:type="dxa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4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4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Виды и объемы</w:t>
      </w:r>
    </w:p>
    <w:p>
      <w:pPr>
        <w:pStyle w:val="1"/>
        <w:jc w:val="both"/>
      </w:pPr>
      <w:r>
        <w:rPr>
          <w:sz w:val="20"/>
        </w:rPr>
        <w:t xml:space="preserve">        проектируемых санитарно-оздоровительных мероприятий (рубок)</w:t>
      </w:r>
    </w:p>
    <w:p>
      <w:pPr>
        <w:pStyle w:val="1"/>
        <w:jc w:val="both"/>
      </w:pPr>
      <w:r>
        <w:rPr>
          <w:sz w:val="20"/>
        </w:rPr>
        <w:t xml:space="preserve">                            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1417"/>
        <w:gridCol w:w="1286"/>
        <w:gridCol w:w="859"/>
        <w:gridCol w:w="1020"/>
        <w:gridCol w:w="964"/>
        <w:gridCol w:w="510"/>
        <w:gridCol w:w="1134"/>
      </w:tblGrid>
      <w:tr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мероприятия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</w:t>
            </w:r>
          </w:p>
        </w:tc>
        <w:tc>
          <w:tcPr>
            <w:tcW w:w="128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gridSpan w:val="3"/>
            <w:tcW w:w="28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Вырубаемый запас древесины,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gridSpan w:val="2"/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ежегодный объем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общий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ликвидный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деловой</w:t>
            </w:r>
          </w:p>
        </w:tc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</w:tr>
      <w:tr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gridSpan w:val="8"/>
            <w:tcW w:w="9061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61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61" w:type="dxa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8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Ведомость</w:t>
      </w:r>
    </w:p>
    <w:p>
      <w:pPr>
        <w:pStyle w:val="1"/>
        <w:jc w:val="both"/>
      </w:pPr>
      <w:r>
        <w:rPr>
          <w:sz w:val="20"/>
        </w:rPr>
        <w:t xml:space="preserve">             лесотаксационных выделов, в которых проектируются</w:t>
      </w:r>
    </w:p>
    <w:p>
      <w:pPr>
        <w:pStyle w:val="1"/>
        <w:jc w:val="both"/>
      </w:pPr>
      <w:r>
        <w:rPr>
          <w:sz w:val="20"/>
        </w:rPr>
        <w:t xml:space="preserve">          мероприятия по локализации и ликвидации очагов вредных</w:t>
      </w:r>
    </w:p>
    <w:p>
      <w:pPr>
        <w:pStyle w:val="1"/>
        <w:jc w:val="both"/>
      </w:pPr>
      <w:r>
        <w:rPr>
          <w:sz w:val="20"/>
        </w:rPr>
        <w:t xml:space="preserve">             организмов, санитарно-оздоровительные мероприятия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28"/>
        <w:gridCol w:w="1910"/>
        <w:gridCol w:w="1339"/>
        <w:gridCol w:w="1334"/>
        <w:gridCol w:w="1304"/>
        <w:gridCol w:w="1247"/>
      </w:tblGrid>
      <w:tr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мероприятия</w:t>
            </w:r>
          </w:p>
        </w:tc>
        <w:tc>
          <w:tcPr>
            <w:tcW w:w="19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13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</w:t>
            </w:r>
          </w:p>
        </w:tc>
      </w:tr>
      <w:tr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gridSpan w:val="6"/>
            <w:tcW w:w="9062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9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9062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9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906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9062" w:type="dxa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9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9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Виды и объемы</w:t>
      </w:r>
    </w:p>
    <w:p>
      <w:pPr>
        <w:pStyle w:val="1"/>
        <w:jc w:val="both"/>
      </w:pPr>
      <w:r>
        <w:rPr>
          <w:sz w:val="20"/>
        </w:rPr>
        <w:t xml:space="preserve">          мероприятий по локализации и ликвидации очагов вредных</w:t>
      </w:r>
    </w:p>
    <w:p>
      <w:pPr>
        <w:pStyle w:val="1"/>
        <w:jc w:val="both"/>
      </w:pPr>
      <w:r>
        <w:rPr>
          <w:sz w:val="20"/>
        </w:rPr>
        <w:t xml:space="preserve">                       организмов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948"/>
        <w:gridCol w:w="1417"/>
        <w:gridCol w:w="2496"/>
        <w:gridCol w:w="2211"/>
      </w:tblGrid>
      <w:tr>
        <w:tc>
          <w:tcPr>
            <w:tcW w:w="294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мероприятий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измерения.</w:t>
            </w:r>
          </w:p>
        </w:tc>
        <w:tc>
          <w:tcPr>
            <w:gridSpan w:val="2"/>
            <w:tcW w:w="47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Проектируемый объем мероприятий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4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ежегодный объем</w:t>
            </w:r>
          </w:p>
        </w:tc>
      </w:tr>
      <w:tr>
        <w:tc>
          <w:tcPr>
            <w:tcW w:w="2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1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gridSpan w:val="4"/>
            <w:tcW w:w="9072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9072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9072" w:type="dxa"/>
          </w:tcPr>
          <w:p>
            <w:pPr>
              <w:pStyle w:val="0"/>
            </w:pPr>
            <w:r>
              <w:rPr>
                <w:sz w:val="24"/>
              </w:rPr>
              <w:t xml:space="preserve">Всего на лесном участке</w:t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9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Объемы и сроки исполнения работ по обеспечению пожарной</w:t>
      </w:r>
    </w:p>
    <w:p>
      <w:pPr>
        <w:pStyle w:val="1"/>
        <w:jc w:val="both"/>
      </w:pPr>
      <w:r>
        <w:rPr>
          <w:sz w:val="20"/>
        </w:rPr>
        <w:t xml:space="preserve">                и санитарной безопасности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84"/>
        <w:gridCol w:w="1757"/>
        <w:gridCol w:w="1550"/>
        <w:gridCol w:w="2122"/>
        <w:gridCol w:w="1644"/>
      </w:tblGrid>
      <w:tr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мероприятий</w:t>
            </w:r>
          </w:p>
        </w:tc>
        <w:tc>
          <w:tcPr>
            <w:tcW w:w="15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21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Среднегодовой объем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исполнения</w:t>
            </w:r>
          </w:p>
        </w:tc>
      </w:tr>
      <w:tr>
        <w:tc>
          <w:tcPr>
            <w:gridSpan w:val="5"/>
            <w:tcW w:w="9057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Обеспечение пожарной безопасности в лесах</w:t>
            </w:r>
          </w:p>
        </w:tc>
      </w:tr>
      <w:tr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9057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Обеспечение санитарной безопасности в лесах</w:t>
            </w:r>
          </w:p>
        </w:tc>
      </w:tr>
      <w:tr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1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Ссудополучатель    обязуется    осуществлять    обеспечение    пожарной</w:t>
      </w:r>
    </w:p>
    <w:p>
      <w:pPr>
        <w:pStyle w:val="1"/>
        <w:jc w:val="both"/>
      </w:pPr>
      <w:r>
        <w:rPr>
          <w:sz w:val="20"/>
        </w:rPr>
        <w:t xml:space="preserve">безопасности и санитарной безопасности на лесном участке в объемах, в сроки</w:t>
      </w:r>
    </w:p>
    <w:p>
      <w:pPr>
        <w:pStyle w:val="1"/>
        <w:jc w:val="both"/>
      </w:pPr>
      <w:r>
        <w:rPr>
          <w:sz w:val="20"/>
        </w:rPr>
        <w:t xml:space="preserve">и в порядке, предусмотренных настоящим Приложением.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Ссудодатель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   ____________________________________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bookmarkStart w:id="3210" w:name="P3210"/>
    <w:bookmarkEnd w:id="3210"/>
    <w:p>
      <w:pPr>
        <w:pStyle w:val="0"/>
        <w:outlineLvl w:val="1"/>
        <w:jc w:val="right"/>
      </w:pPr>
      <w:r>
        <w:rPr>
          <w:sz w:val="24"/>
        </w:rPr>
        <w:t xml:space="preserve">Приложение N 6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Проектируемый объем рубок</w:t>
      </w:r>
    </w:p>
    <w:p>
      <w:pPr>
        <w:pStyle w:val="1"/>
        <w:jc w:val="both"/>
      </w:pPr>
      <w:r>
        <w:rPr>
          <w:sz w:val="20"/>
        </w:rPr>
        <w:t xml:space="preserve">           лесных насаждений на лесном участке, предназначенном</w:t>
      </w:r>
    </w:p>
    <w:p>
      <w:pPr>
        <w:pStyle w:val="1"/>
        <w:jc w:val="both"/>
      </w:pPr>
      <w:r>
        <w:rPr>
          <w:sz w:val="20"/>
        </w:rPr>
        <w:t xml:space="preserve">                для создания объектов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1587"/>
        <w:gridCol w:w="624"/>
        <w:gridCol w:w="624"/>
        <w:gridCol w:w="480"/>
        <w:gridCol w:w="782"/>
        <w:gridCol w:w="706"/>
        <w:gridCol w:w="845"/>
        <w:gridCol w:w="1077"/>
        <w:gridCol w:w="1304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Проектируемые объекты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4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gridSpan w:val="4"/>
            <w:tcW w:w="34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рубок,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 работ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корневой запас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т.ч. хвойные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ликвидный запас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т.ч. хвойные</w:t>
            </w:r>
          </w:p>
        </w:tc>
        <w:tc>
          <w:tcPr>
            <w:vMerge w:val="continue"/>
          </w:tcPr>
          <w:p/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Проектируемый объем рубок</w:t>
      </w:r>
    </w:p>
    <w:p>
      <w:pPr>
        <w:pStyle w:val="1"/>
        <w:jc w:val="both"/>
      </w:pPr>
      <w:r>
        <w:rPr>
          <w:sz w:val="20"/>
        </w:rPr>
        <w:t xml:space="preserve">           лесных насаждений на лесном участке, предназначенном</w:t>
      </w:r>
    </w:p>
    <w:p>
      <w:pPr>
        <w:pStyle w:val="1"/>
        <w:jc w:val="both"/>
      </w:pPr>
      <w:r>
        <w:rPr>
          <w:sz w:val="20"/>
        </w:rPr>
        <w:t xml:space="preserve">              для создания объектов, не связанных с созданием</w:t>
      </w:r>
    </w:p>
    <w:p>
      <w:pPr>
        <w:pStyle w:val="1"/>
        <w:jc w:val="both"/>
      </w:pPr>
      <w:r>
        <w:rPr>
          <w:sz w:val="20"/>
        </w:rPr>
        <w:t xml:space="preserve">                          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1587"/>
        <w:gridCol w:w="624"/>
        <w:gridCol w:w="624"/>
        <w:gridCol w:w="480"/>
        <w:gridCol w:w="782"/>
        <w:gridCol w:w="706"/>
        <w:gridCol w:w="845"/>
        <w:gridCol w:w="1077"/>
        <w:gridCol w:w="1304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Проектируемые объекты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4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gridSpan w:val="4"/>
            <w:tcW w:w="34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рубок,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 работ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корневой запас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т.ч. хвойные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ликвидный запас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т.ч. хвойные</w:t>
            </w:r>
          </w:p>
        </w:tc>
        <w:tc>
          <w:tcPr>
            <w:vMerge w:val="continue"/>
          </w:tcPr>
          <w:p/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Ссудодатель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   ____________________________________</w:t>
      </w:r>
    </w:p>
    <w:p>
      <w:pPr>
        <w:pStyle w:val="1"/>
        <w:jc w:val="both"/>
      </w:pPr>
      <w:r>
        <w:rPr>
          <w:sz w:val="20"/>
        </w:rPr>
        <w:t xml:space="preserve"> (должность, фамилия, имя, отчество     (фамилия,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(последнее при наличии), подпись,        при наличии),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печать)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3</w:t>
      </w:r>
    </w:p>
    <w:p>
      <w:pPr>
        <w:pStyle w:val="0"/>
        <w:jc w:val="right"/>
      </w:pPr>
      <w:r>
        <w:rPr>
          <w:sz w:val="24"/>
        </w:rPr>
        <w:t xml:space="preserve">к приказу Минприроды России</w:t>
      </w:r>
    </w:p>
    <w:p>
      <w:pPr>
        <w:pStyle w:val="0"/>
        <w:jc w:val="right"/>
      </w:pPr>
      <w:r>
        <w:rPr>
          <w:sz w:val="24"/>
        </w:rPr>
        <w:t xml:space="preserve">от 10.07.2020 N 435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52" w:tooltip="Приказ Минприроды России от 21.03.2023 N 137 &quot;О внесении изменений в приказ Министерства природных ресурсов и экологии Российской Федерации от 10 июля 2020 г. N 435 &quot;Об утверждении типовых договоров безвозмездного пользования лесными участками&quot; (Зарегистрировано в Минюсте России 24.04.2023 N 73129) {КонсультантПлюс}">
              <w:r>
                <w:rPr>
                  <w:sz w:val="24"/>
                  <w:color w:val="0000ff"/>
                </w:rPr>
                <w:t xml:space="preserve">Приказа</w:t>
              </w:r>
            </w:hyperlink>
            <w:r>
              <w:rPr>
                <w:sz w:val="24"/>
                <w:color w:val="392c69"/>
              </w:rPr>
              <w:t xml:space="preserve"> Минприроды России от 21.03.2023 N 137)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bookmarkStart w:id="3367" w:name="P3367"/>
    <w:bookmarkEnd w:id="3367"/>
    <w:p>
      <w:pPr>
        <w:pStyle w:val="1"/>
        <w:jc w:val="both"/>
      </w:pPr>
      <w:r>
        <w:rPr>
          <w:sz w:val="20"/>
        </w:rPr>
        <w:t xml:space="preserve">                              Типовой договор</w:t>
      </w:r>
    </w:p>
    <w:p>
      <w:pPr>
        <w:pStyle w:val="1"/>
        <w:jc w:val="both"/>
      </w:pPr>
      <w:r>
        <w:rPr>
          <w:sz w:val="20"/>
        </w:rPr>
        <w:t xml:space="preserve">              безвозмездного пользования лесным участком </w:t>
      </w:r>
      <w:hyperlink w:history="0" w:anchor="P3597" w:tooltip="&lt;1&gt; Нумерация пунктов договора безвозмездного пользования лесным участком осуществляется последовательно с учетом содержания конкретного договора безвозмездного пользования лесным участком. В договоре безвозмездного пользования лесным участком сноски, предусмотренные настоящим типовым договором безвозмездного пользования лесным участком, не указываются.">
        <w:r>
          <w:rPr>
            <w:sz w:val="20"/>
            <w:color w:val="0000ff"/>
          </w:rPr>
          <w:t xml:space="preserve">&lt;1&gt;</w:t>
        </w:r>
      </w:hyperlink>
    </w:p>
    <w:p>
      <w:pPr>
        <w:pStyle w:val="1"/>
        <w:jc w:val="both"/>
      </w:pPr>
      <w:r>
        <w:rPr>
          <w:sz w:val="20"/>
        </w:rPr>
        <w:t xml:space="preserve">                для осуществления религиозной деятельности</w:t>
      </w:r>
    </w:p>
    <w:p>
      <w:pPr>
        <w:pStyle w:val="1"/>
        <w:jc w:val="both"/>
      </w:pPr>
      <w:r>
        <w:rPr>
          <w:sz w:val="20"/>
        </w:rPr>
        <w:t xml:space="preserve">                                  N 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г. ___________________________                   "___" ____________ 20__ г.</w:t>
      </w:r>
    </w:p>
    <w:p>
      <w:pPr>
        <w:pStyle w:val="1"/>
        <w:jc w:val="both"/>
      </w:pPr>
      <w:r>
        <w:rPr>
          <w:sz w:val="20"/>
        </w:rPr>
        <w:t xml:space="preserve">   (место заключения договора)                   (дата заключения договора)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(наименование органа государственной власти или органа местного</w:t>
      </w:r>
    </w:p>
    <w:p>
      <w:pPr>
        <w:pStyle w:val="1"/>
        <w:jc w:val="both"/>
      </w:pPr>
      <w:r>
        <w:rPr>
          <w:sz w:val="20"/>
        </w:rPr>
        <w:t xml:space="preserve">                              самоуправления)</w:t>
      </w:r>
    </w:p>
    <w:p>
      <w:pPr>
        <w:pStyle w:val="1"/>
        <w:jc w:val="both"/>
      </w:pPr>
      <w:r>
        <w:rPr>
          <w:sz w:val="20"/>
        </w:rPr>
        <w:t xml:space="preserve">    в лице 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(должность, 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действующего на основании 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(правоустанавливающий документ (положение, устав)</w:t>
      </w:r>
    </w:p>
    <w:p>
      <w:pPr>
        <w:pStyle w:val="1"/>
        <w:jc w:val="both"/>
      </w:pPr>
      <w:r>
        <w:rPr>
          <w:sz w:val="20"/>
        </w:rPr>
        <w:t xml:space="preserve">                                    или доверенность, их реквизиты)</w:t>
      </w:r>
    </w:p>
    <w:p>
      <w:pPr>
        <w:pStyle w:val="1"/>
        <w:jc w:val="both"/>
      </w:pPr>
      <w:r>
        <w:rPr>
          <w:sz w:val="20"/>
        </w:rPr>
        <w:t xml:space="preserve">именуемый    в    дальнейшем    Ссудодатель,    с    одной    стороны,    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(наименование юридического лица или фамилия, имя, отчество (последнее</w:t>
      </w:r>
    </w:p>
    <w:p>
      <w:pPr>
        <w:pStyle w:val="1"/>
        <w:jc w:val="both"/>
      </w:pPr>
      <w:r>
        <w:rPr>
          <w:sz w:val="20"/>
        </w:rPr>
        <w:t xml:space="preserve">                         при наличии) гражданина)</w:t>
      </w:r>
    </w:p>
    <w:p>
      <w:pPr>
        <w:pStyle w:val="1"/>
        <w:jc w:val="both"/>
      </w:pPr>
      <w:r>
        <w:rPr>
          <w:sz w:val="20"/>
        </w:rPr>
        <w:t xml:space="preserve">в лице 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(фамилия, имя, отчество (последнее при наличии) лица, действующего</w:t>
      </w:r>
    </w:p>
    <w:p>
      <w:pPr>
        <w:pStyle w:val="1"/>
        <w:jc w:val="both"/>
      </w:pPr>
      <w:r>
        <w:rPr>
          <w:sz w:val="20"/>
        </w:rPr>
        <w:t xml:space="preserve">                               от имени гражданина,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должность (при наличии), 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 лица, действующего от имени юридического лица, действующего на основании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(устав, доверенность (при наличии), их реквизиты)</w:t>
      </w:r>
    </w:p>
    <w:p>
      <w:pPr>
        <w:pStyle w:val="1"/>
        <w:jc w:val="both"/>
      </w:pPr>
      <w:r>
        <w:rPr>
          <w:sz w:val="20"/>
        </w:rPr>
        <w:t xml:space="preserve">именуемый   в  дальнейшем  Ссудополучатель,  с  другой  стороны,  заключили</w:t>
      </w:r>
    </w:p>
    <w:p>
      <w:pPr>
        <w:pStyle w:val="1"/>
        <w:jc w:val="both"/>
      </w:pPr>
      <w:r>
        <w:rPr>
          <w:sz w:val="20"/>
        </w:rPr>
        <w:t xml:space="preserve">настоящий  Договор  о нижеследующем: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I. Предмет Договора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1.1.     По    настоящему    Договору    Ссудодатель    на    основании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(номер и дата решения органа государственной власти или органа местного</w:t>
      </w:r>
    </w:p>
    <w:p>
      <w:pPr>
        <w:pStyle w:val="1"/>
        <w:jc w:val="both"/>
      </w:pPr>
      <w:r>
        <w:rPr>
          <w:sz w:val="20"/>
        </w:rPr>
        <w:t xml:space="preserve">                   самоуправления, наименование органа)</w:t>
      </w:r>
    </w:p>
    <w:p>
      <w:pPr>
        <w:pStyle w:val="1"/>
        <w:jc w:val="both"/>
      </w:pPr>
      <w:r>
        <w:rPr>
          <w:sz w:val="20"/>
        </w:rPr>
        <w:t xml:space="preserve">обязуется  предоставить,  а  Ссудополучатель обязуется принять во временное</w:t>
      </w:r>
    </w:p>
    <w:p>
      <w:pPr>
        <w:pStyle w:val="1"/>
        <w:jc w:val="both"/>
      </w:pPr>
      <w:r>
        <w:rPr>
          <w:sz w:val="20"/>
        </w:rPr>
        <w:t xml:space="preserve">пользование лесной участок, находящийся в 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(государственной или муниципальной)</w:t>
      </w:r>
    </w:p>
    <w:p>
      <w:pPr>
        <w:pStyle w:val="1"/>
        <w:jc w:val="both"/>
      </w:pPr>
      <w:r>
        <w:rPr>
          <w:sz w:val="20"/>
        </w:rPr>
        <w:t xml:space="preserve">собственности,  определенный  в  </w:t>
      </w:r>
      <w:hyperlink w:history="0" w:anchor="P3408" w:tooltip="    1.2.  Лесной  участок,  предоставляемый  по  настоящему Договору, имеет">
        <w:r>
          <w:rPr>
            <w:sz w:val="20"/>
            <w:color w:val="0000ff"/>
          </w:rPr>
          <w:t xml:space="preserve">пункте  1.2</w:t>
        </w:r>
      </w:hyperlink>
      <w:r>
        <w:rPr>
          <w:sz w:val="20"/>
        </w:rPr>
        <w:t xml:space="preserve">  настоящего  Договора (далее -</w:t>
      </w:r>
    </w:p>
    <w:p>
      <w:pPr>
        <w:pStyle w:val="1"/>
        <w:jc w:val="both"/>
      </w:pPr>
      <w:r>
        <w:rPr>
          <w:sz w:val="20"/>
        </w:rPr>
        <w:t xml:space="preserve">лесной   участок).</w:t>
      </w:r>
    </w:p>
    <w:bookmarkStart w:id="3408" w:name="P3408"/>
    <w:bookmarkEnd w:id="3408"/>
    <w:p>
      <w:pPr>
        <w:pStyle w:val="1"/>
        <w:jc w:val="both"/>
      </w:pPr>
      <w:r>
        <w:rPr>
          <w:sz w:val="20"/>
        </w:rPr>
        <w:t xml:space="preserve">    1.2.  Лесной  участок,  предоставляемый  по  настоящему Договору, имеет</w:t>
      </w:r>
    </w:p>
    <w:p>
      <w:pPr>
        <w:pStyle w:val="1"/>
        <w:jc w:val="both"/>
      </w:pPr>
      <w:r>
        <w:rPr>
          <w:sz w:val="20"/>
        </w:rPr>
        <w:t xml:space="preserve">следующие характеристики:</w:t>
      </w:r>
    </w:p>
    <w:p>
      <w:pPr>
        <w:pStyle w:val="1"/>
        <w:jc w:val="both"/>
      </w:pPr>
      <w:r>
        <w:rPr>
          <w:sz w:val="20"/>
        </w:rPr>
        <w:t xml:space="preserve">площадь: _________ га</w:t>
      </w:r>
    </w:p>
    <w:p>
      <w:pPr>
        <w:pStyle w:val="1"/>
        <w:jc w:val="both"/>
      </w:pPr>
      <w:r>
        <w:rPr>
          <w:sz w:val="20"/>
        </w:rPr>
        <w:t xml:space="preserve">местоположение: 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(субъект Российской Федерации, муниципальный район,</w:t>
      </w:r>
    </w:p>
    <w:p>
      <w:pPr>
        <w:pStyle w:val="1"/>
        <w:jc w:val="both"/>
      </w:pPr>
      <w:r>
        <w:rPr>
          <w:sz w:val="20"/>
        </w:rPr>
        <w:t xml:space="preserve">                                    лесничество),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участковое лесничество, урочище (при наличии), номер (номера) лесного</w:t>
      </w:r>
    </w:p>
    <w:p>
      <w:pPr>
        <w:pStyle w:val="1"/>
        <w:jc w:val="both"/>
      </w:pPr>
      <w:r>
        <w:rPr>
          <w:sz w:val="20"/>
        </w:rPr>
        <w:t xml:space="preserve">                    квартала, лесотаксационного выдела)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(кадастровый номер)</w:t>
      </w:r>
    </w:p>
    <w:p>
      <w:pPr>
        <w:pStyle w:val="1"/>
        <w:jc w:val="both"/>
      </w:pPr>
      <w:r>
        <w:rPr>
          <w:sz w:val="20"/>
        </w:rPr>
        <w:t xml:space="preserve">категория защитности: ____________________________________________________;</w:t>
      </w:r>
    </w:p>
    <w:p>
      <w:pPr>
        <w:pStyle w:val="1"/>
        <w:jc w:val="both"/>
      </w:pPr>
      <w:r>
        <w:rPr>
          <w:sz w:val="20"/>
        </w:rPr>
        <w:t xml:space="preserve">вид разрешенного использования: __________________________________________.</w:t>
      </w:r>
    </w:p>
    <w:p>
      <w:pPr>
        <w:pStyle w:val="0"/>
        <w:ind w:firstLine="540"/>
        <w:jc w:val="both"/>
      </w:pPr>
      <w:r>
        <w:rPr>
          <w:sz w:val="24"/>
        </w:rPr>
        <w:t xml:space="preserve">1.3. Ссудополучателю передается лесной участок с целью осуществления религиозной деятельности.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1.4. Границы лесного участка указаны в схеме расположения лесного участка, предусмотренной </w:t>
      </w:r>
      <w:hyperlink w:history="0" w:anchor="P3618" w:tooltip="                                   СХЕМА">
        <w:r>
          <w:rPr>
            <w:sz w:val="24"/>
            <w:color w:val="0000ff"/>
          </w:rPr>
          <w:t xml:space="preserve">приложением N 1</w:t>
        </w:r>
      </w:hyperlink>
      <w:r>
        <w:rPr>
          <w:sz w:val="24"/>
        </w:rPr>
        <w:t xml:space="preserve"> к настоящему Договору.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II. Взаимодействие сторон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Ссудодатель имеет право: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осуществлять осмотр предоставленного лесного участка для оценки соблюдения Ссудополучателем выполнения условий настоящего Договора в части использования лесного участка по назначению в соответствии с законодательством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осуществлять проверки соблюдения Ссудополучателем условий настоящего Договора.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2.2. Ссудодатель обязан: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после подписания настоящего Договора или изменений к нему в течение 5 рабочих дней обратиться с заявлением о государственной регистрации права безвозмездного пользования лесным участком, передаваемым по настоящему Договору, или изменений, вносимых в настоящий Договор, в уполномоченный Правительством Российской Федерации федеральный орган исполнительной власти или его территориальный орган, осуществляющий государственный кадастровый учет и государственную регистрацию прав, и в течение 10 рабочих дней со дня подачи указанного заявления известить в письменной форме Ссудополучателя о подаче таких документов;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 позднее 60 календарных дней со дня подписания настоящего Договора передать Ссудополучателю экземпляр настоящего Договора, копию документа, подтверждающего государственную регистрацию, или уведомление об отказе в государственной регистрации права безвозмездного пользования лесным участком, передаваемым по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передать лесной участок Ссудополучателю по акту приема-передачи лесного участка, предоставляемого в безвозмездное пользование, форма которого предусмотрена </w:t>
      </w:r>
      <w:hyperlink w:history="0" w:anchor="P3660" w:tooltip="                                    АКТ">
        <w:r>
          <w:rPr>
            <w:sz w:val="24"/>
            <w:color w:val="0000ff"/>
          </w:rPr>
          <w:t xml:space="preserve">приложением N 2</w:t>
        </w:r>
      </w:hyperlink>
      <w:r>
        <w:rPr>
          <w:sz w:val="24"/>
        </w:rPr>
        <w:t xml:space="preserve"> к настоящему Договору, в день заключения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осуществлять на лесном участке в пределах полномочий, определенных </w:t>
      </w:r>
      <w:hyperlink w:history="0" r:id="rId53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81</w:t>
        </w:r>
      </w:hyperlink>
      <w:r>
        <w:rPr>
          <w:sz w:val="24"/>
        </w:rPr>
        <w:t xml:space="preserve"> - </w:t>
      </w:r>
      <w:hyperlink w:history="0" r:id="rId54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84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Официальный интернет-портал правовой информации </w:t>
      </w:r>
      <w:hyperlink w:history="0" r:id="rId55">
        <w:r>
          <w:rPr>
            <w:sz w:val="24"/>
            <w:color w:val="0000ff"/>
          </w:rPr>
          <w:t xml:space="preserve">www.pravo.gov.ru</w:t>
        </w:r>
      </w:hyperlink>
      <w:r>
        <w:rPr>
          <w:sz w:val="24"/>
        </w:rPr>
        <w:t xml:space="preserve">, 24.04.2020, N 0001202004240048), мероприятия по ликвидации последствий чрезвычайной ситуации в лесах, возникшей вследствие лесных пожаров;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уведомить Ссудополучателя о времени и месте проведения проверки соблюдения условий настоящего Договора за 3 рабочих дня до проведения;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уведомить Ссудополучателя об осуществлении мероприятий, предусмотренных </w:t>
      </w:r>
      <w:hyperlink w:history="0" r:id="rId56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частью I статьи 53.7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2011, N 1, ст. 54; 2013, N 52, ст. 6961; 2018, N 53, ст. 8464), за 3 рабочих дня до начала их осуществления;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принять от Ссудополучателя в день окончания срока действия настоящего Договора лесной участок по акту возврата лесного участка, предоставленного в безвозмездное пользование, форма которого предусмотрена </w:t>
      </w:r>
      <w:hyperlink w:history="0" w:anchor="P3895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хозяйства, с характеристиками лесного участка, установленными </w:t>
      </w:r>
      <w:hyperlink w:history="0" w:anchor="P3895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на день окончания срока действия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досрочного прекращения действия настоящего Договора принять от Ссудополучателя лесной участок в день досрочного прекращения действия настоящего Договора по акту возврата лесного участка, представленного в безвозмездное пользование, форма которого предусмотрена </w:t>
      </w:r>
      <w:hyperlink w:history="0" w:anchor="P3895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в порядке, установленном законодательством Российской Федерации, осуществлять федеральный государственный лесной надзор или муниципальный лесной контроль (лесную охрану);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предоставлять Ссудополучателю информацию о возможности и местах приобретения районированного посевного и посадочного материала в течение 30 календарных дней со дня получения запроса в письменной форме.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2.3. Ссудополучатель имеет право: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по согласованию с Ссудодателем после подписания настоящего Договора или изменений к нему в течение 5 рабочих дней обратиться с заявлением о государственной регистрации права безвозмездного пользования лесным участком, передаваемым по настоящему Договору, или изменений, вносимых в настоящий Договор, в уполномоченный Правительством Российской Федерации федеральный орган исполнительной власти или его территориальный орган, осуществляющий государственный кадастровый учет и государственную регистрацию прав, и в течение 10 рабочих дней со дня подачи указанного заявления известить в письменной форме Ссудодателя о подаче таких документов;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 позднее 60 календарных дней со дня подписания настоящего Договора передать Ссудодателю экземпляр настоящего Договора, копию документа, подтверждающего государственную регистрацию, или уведомление об отказе в государственной регистрации права безвозмездного пользования лесным участком, передаваемым по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приступить к использованию лесного участка в соответствии с условиями настоящего Договора после его заключения, подписания сторонами акта приема-передачи лесного участка, предоставляемого в безвозмездное пользование, форма которого предусмотрена </w:t>
      </w:r>
      <w:hyperlink w:history="0" w:anchor="P3660" w:tooltip="                                    АКТ">
        <w:r>
          <w:rPr>
            <w:sz w:val="24"/>
            <w:color w:val="0000ff"/>
          </w:rPr>
          <w:t xml:space="preserve">приложением N 2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осуществлять на лесном участке в порядке, установленном законодательством Российской Федерации, создание лесной инфраструктуры, предусмотренной </w:t>
      </w:r>
      <w:hyperlink w:history="0" w:anchor="P4134" w:tooltip="                              Характеристика">
        <w:r>
          <w:rPr>
            <w:sz w:val="24"/>
            <w:color w:val="0000ff"/>
          </w:rPr>
          <w:t xml:space="preserve">приложением N 4</w:t>
        </w:r>
      </w:hyperlink>
      <w:r>
        <w:rPr>
          <w:sz w:val="24"/>
        </w:rPr>
        <w:t xml:space="preserve"> к настоящему Договору. Проектируемый объем рубок лесных насаждений на лесном участке, предназначенном для создания объектов лесной инфраструктуры, указывается в </w:t>
      </w:r>
      <w:hyperlink w:history="0" w:anchor="P4958" w:tooltip="                         Проектируемый объем рубок">
        <w:r>
          <w:rPr>
            <w:sz w:val="24"/>
            <w:color w:val="0000ff"/>
          </w:rPr>
          <w:t xml:space="preserve">приложении N 6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осуществлять на лесном участке в порядке, установленном законодательством Российской Федерации, строительство, реконструкцию и эксплуатацию объектов, не связанных с созданием лесной инфраструктуры, предусмотренных </w:t>
      </w:r>
      <w:hyperlink w:history="0" w:anchor="P4134" w:tooltip="                              Характеристика">
        <w:r>
          <w:rPr>
            <w:sz w:val="24"/>
            <w:color w:val="0000ff"/>
          </w:rPr>
          <w:t xml:space="preserve">приложением N 4</w:t>
        </w:r>
      </w:hyperlink>
      <w:r>
        <w:rPr>
          <w:sz w:val="24"/>
        </w:rPr>
        <w:t xml:space="preserve"> к настоящему Договору. Проектируемый объем рубок лесных насаждений на лесном участке, предназначенном для создания объектов не связанных с созданием лесной инфраструктуры, указывается в </w:t>
      </w:r>
      <w:hyperlink w:history="0" w:anchor="P4958" w:tooltip="                         Проектируемый объем рубок">
        <w:r>
          <w:rPr>
            <w:sz w:val="24"/>
            <w:color w:val="0000ff"/>
          </w:rPr>
          <w:t xml:space="preserve">приложении N 6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получать информацию от Ссудодателя о планируемых рубках лесных насаждений на лесном участке, являющемся предметом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осуществлять свою деятельность в соответствии с лесным планом субъекта Российской Федерации, лесохозяйственным регламентом лесничества;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получать от Ссудодателя информацию о возможности и местах приобретения районированного посевного и посадочного материала.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2.4. Ссудополучатель обязан: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принять лесной участок от Ссудодателя по акту приема-передачи лесного участка, предоставляемого в безвозмездное пользование, форма которого предусмотрена </w:t>
      </w:r>
      <w:hyperlink w:history="0" w:anchor="P3660" w:tooltip="                                    АКТ">
        <w:r>
          <w:rPr>
            <w:sz w:val="24"/>
            <w:color w:val="0000ff"/>
          </w:rPr>
          <w:t xml:space="preserve">приложением N 2</w:t>
        </w:r>
      </w:hyperlink>
      <w:r>
        <w:rPr>
          <w:sz w:val="24"/>
        </w:rPr>
        <w:t xml:space="preserve"> к настоящему Договору, в день заключения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использовать лесной участок по назначению в соответствии с законодательством Российской Федерации и настоящим Договором;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осуществлять установленный настоящим Договором вид использования лесов в соответствии с законодательством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не позднее, чем за один месяц до начала лесовосстановительных работ представлять Ссудодателю проекты лесовосстановления, а также информацию и документы, подтверждающие (удостоверяющие) качество посевного и посадочного материала и его происхождение;</w:t>
      </w:r>
    </w:p>
    <w:p>
      <w:pPr>
        <w:pStyle w:val="1"/>
        <w:spacing w:before="200" w:lineRule="auto"/>
        <w:jc w:val="both"/>
      </w:pPr>
      <w:r>
        <w:rPr>
          <w:sz w:val="20"/>
        </w:rPr>
        <w:t xml:space="preserve">    д)   соблюдать   установленные   режимы   особо   охраняемых  природных</w:t>
      </w:r>
    </w:p>
    <w:p>
      <w:pPr>
        <w:pStyle w:val="1"/>
        <w:jc w:val="both"/>
      </w:pPr>
      <w:r>
        <w:rPr>
          <w:sz w:val="20"/>
        </w:rPr>
        <w:t xml:space="preserve">территорий,   особо  защитных  участков  лесов,  расположенных  в  границах</w:t>
      </w:r>
    </w:p>
    <w:p>
      <w:pPr>
        <w:pStyle w:val="1"/>
        <w:jc w:val="both"/>
      </w:pPr>
      <w:r>
        <w:rPr>
          <w:sz w:val="20"/>
        </w:rPr>
        <w:t xml:space="preserve">предоставленного  лесного  участка,  сохранять  виды  растений  и животных,</w:t>
      </w:r>
    </w:p>
    <w:p>
      <w:pPr>
        <w:pStyle w:val="1"/>
        <w:jc w:val="both"/>
      </w:pPr>
      <w:r>
        <w:rPr>
          <w:sz w:val="20"/>
        </w:rPr>
        <w:t xml:space="preserve">занесенных   в   Красную   книгу   Российской  Федерации  и  красную  книгу</w:t>
      </w:r>
    </w:p>
    <w:p>
      <w:pPr>
        <w:pStyle w:val="1"/>
        <w:jc w:val="both"/>
      </w:pPr>
      <w:r>
        <w:rPr>
          <w:sz w:val="20"/>
        </w:rPr>
        <w:t xml:space="preserve">______________________________, а также места их обитания; </w:t>
      </w:r>
      <w:hyperlink w:history="0" w:anchor="P3598" w:tooltip="&lt;2&gt; Положение включается в договор безвозмездного пользования лесным участком при наличии соответствующего правового режима защитных лесов.">
        <w:r>
          <w:rPr>
            <w:sz w:val="20"/>
            <w:color w:val="0000ff"/>
          </w:rPr>
          <w:t xml:space="preserve">&lt;2&gt;</w:t>
        </w:r>
      </w:hyperlink>
    </w:p>
    <w:p>
      <w:pPr>
        <w:pStyle w:val="1"/>
        <w:jc w:val="both"/>
      </w:pPr>
      <w:r>
        <w:rPr>
          <w:sz w:val="20"/>
        </w:rPr>
        <w:t xml:space="preserve">(субъект Российской Федерации)</w:t>
      </w:r>
    </w:p>
    <w:p>
      <w:pPr>
        <w:pStyle w:val="0"/>
        <w:ind w:firstLine="540"/>
        <w:jc w:val="both"/>
      </w:pPr>
      <w:r>
        <w:rPr>
          <w:sz w:val="24"/>
        </w:rPr>
        <w:t xml:space="preserve">осуществлять мероприятия по сохранению биоразнообразия (сохранять отдельные ценные деревья в любом ярусе и их группы) в соответствии с лесохозяйственным регламентом лесничества;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сохранять на лесном участке природные ландшафты, объекты животного мира, растительного мира и водные объекты;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осуществлять меры по предупреждению лесных пожаров в соответствии с законодательством Российской Федерации, лесохозяйственным регламентом лесничества и </w:t>
      </w:r>
      <w:hyperlink w:history="0" w:anchor="P4283" w:tooltip="                              Характеристика">
        <w:r>
          <w:rPr>
            <w:sz w:val="24"/>
            <w:color w:val="0000ff"/>
          </w:rPr>
          <w:t xml:space="preserve">приложением N 5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в случае обнаружения лесного пожара на предоставленном лесном участке Ссудополучатель немедленно сообщить об этом в специализированную диспетчерскую службу (телефон: ___________) и принять все возможные меры по недопущению распространения лесного пожара;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и) осуществлять санитарно-оздоровительные мероприятия на переданном в безвозмездное пользование лесном участке в соответствии с законодательством Российской Федерации, лесохозяйственным регламентом лесничества и </w:t>
      </w:r>
      <w:hyperlink w:history="0" w:anchor="P4283" w:tooltip="                              Характеристика">
        <w:r>
          <w:rPr>
            <w:sz w:val="24"/>
            <w:color w:val="0000ff"/>
          </w:rPr>
          <w:t xml:space="preserve">приложением N 5</w:t>
        </w:r>
      </w:hyperlink>
      <w:r>
        <w:rPr>
          <w:sz w:val="24"/>
        </w:rPr>
        <w:t xml:space="preserve"> к настоящему Договору;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к) осуществлять мероприятия по воспроизводству лесов на лесном участке в соответствии с законодательством Российской Федерации и лесохозяйственным регламентом лесничества;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л) обеспечивать сохранность объектов лесного семеноводства;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м) при повреждении или уничтожении по вине Ссудополучателя верхнего плодородного слоя почвы, искусственных или естественных водотоков, рек, ручьев приводить их в состояние, пригодное для использования по назначению, предусмотренному лесохозяйственным регламентом лесничества, восстанавливать объекты лесной инфраструктуры и объекты, не связанные с созданием лесной инфраструктуры, поврежденные по вине Ссудополучателя;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н) в день окончания срока действия настоящего Договора передать Ссудодателю лесной участок по акту возврата лесного участка, предоставленного в безвозмездное пользование, форма которого предусмотрена </w:t>
      </w:r>
      <w:hyperlink w:history="0" w:anchor="P3895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хозяйства, с характеристиками лесного участка, установленными в </w:t>
      </w:r>
      <w:hyperlink w:history="0" w:anchor="P3895" w:tooltip="                                    АКТ">
        <w:r>
          <w:rPr>
            <w:sz w:val="24"/>
            <w:color w:val="0000ff"/>
          </w:rPr>
          <w:t xml:space="preserve">приложении N 3</w:t>
        </w:r>
      </w:hyperlink>
      <w:r>
        <w:rPr>
          <w:sz w:val="24"/>
        </w:rPr>
        <w:t xml:space="preserve"> к настоящему Договору, на день окончания срока действия настоящего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досрочного прекращения действия настоящего Договора передать Ссудодателю лесной участок в день досрочного прекращения действия настоящего Договора по акту возврата лесного участка, предоставленного в безвозмездное пользование, форма которого предусмотрена </w:t>
      </w:r>
      <w:hyperlink w:history="0" w:anchor="P3895" w:tooltip="                                    АКТ">
        <w:r>
          <w:rPr>
            <w:sz w:val="24"/>
            <w:color w:val="0000ff"/>
          </w:rPr>
          <w:t xml:space="preserve">приложением N 3</w:t>
        </w:r>
      </w:hyperlink>
      <w:r>
        <w:rPr>
          <w:sz w:val="24"/>
        </w:rPr>
        <w:t xml:space="preserve"> к настоящему Договору, в состоянии, пригодном для ведения лесного хозяйства;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о) сообщить Ссудодателю в письменной форме не позднее, чем за 60 календарных дней о намерении расторгнуть настоящий Договор;</w:t>
      </w:r>
    </w:p>
    <w:bookmarkStart w:id="3471" w:name="P3471"/>
    <w:bookmarkEnd w:id="347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п)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объектов, созданных для освоения лесного участка, и осуществить рекультивацию земель, на которых расположены леса и которые подверглись загрязнению и иному негативному воздействию, в соответствии с проектом рекультивации земель и требованиями законодательства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р) извещать Ссудодателя в письменной форме об изменении места нахождения юридического лица, а также об изменении лица, имеющего право действовать без доверенности от имени Ссудополучателя, в течение 5 рабочих дней со дня таких изменений; </w:t>
      </w:r>
      <w:hyperlink w:history="0" w:anchor="P3599" w:tooltip="&lt;3&gt; Положение включается в договор безвозмездного пользования лесным участком, заключаемый с юридическим лицом.">
        <w:r>
          <w:rPr>
            <w:sz w:val="24"/>
            <w:color w:val="0000ff"/>
          </w:rPr>
          <w:t xml:space="preserve">&lt;3&gt;</w:t>
        </w:r>
      </w:hyperlink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извещать Ссудодателя в письменной форме об изменении места регистрации и места жительства гражданина, в течение 5 рабочих дней со дня таких изменений; </w:t>
      </w:r>
      <w:hyperlink w:history="0" w:anchor="P3600" w:tooltip="&lt;4&gt; Положение включается в договор безвозмездного пользования лесным участком, заключаемый с гражданином.">
        <w:r>
          <w:rPr>
            <w:sz w:val="24"/>
            <w:color w:val="0000ff"/>
          </w:rPr>
          <w:t xml:space="preserve">&lt;4&gt;</w:t>
        </w:r>
      </w:hyperlink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с) представлять отчеты, предусмотренные </w:t>
      </w:r>
      <w:hyperlink w:history="0" r:id="rId5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статьями 49</w:t>
        </w:r>
      </w:hyperlink>
      <w:r>
        <w:rPr>
          <w:sz w:val="24"/>
        </w:rPr>
        <w:t xml:space="preserve">, </w:t>
      </w:r>
      <w:hyperlink w:history="0" r:id="rId58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60</w:t>
        </w:r>
      </w:hyperlink>
      <w:r>
        <w:rPr>
          <w:sz w:val="24"/>
        </w:rPr>
        <w:t xml:space="preserve">, </w:t>
      </w:r>
      <w:hyperlink w:history="0" r:id="rId5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60.11</w:t>
        </w:r>
      </w:hyperlink>
      <w:r>
        <w:rPr>
          <w:sz w:val="24"/>
        </w:rPr>
        <w:t xml:space="preserve">, </w:t>
      </w:r>
      <w:hyperlink w:history="0" r:id="rId6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60.16</w:t>
        </w:r>
      </w:hyperlink>
      <w:r>
        <w:rPr>
          <w:sz w:val="24"/>
        </w:rPr>
        <w:t xml:space="preserve">, </w:t>
      </w:r>
      <w:hyperlink w:history="0" r:id="rId61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66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50; 2016, N 26, ст. 3887).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2.5. Ссудополучатель не вправе препятствовать доступу граждан на предоставленный лесной участок, а также осуществлению заготовки и сбору находящихся на нем пищевых и недревесных лесных ресурсов в соответствии со </w:t>
      </w:r>
      <w:hyperlink w:history="0" r:id="rId62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статьей 11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2006, N 50, ст. 5278; 2009, N 30, ст. 3735).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III. Ответственность сторон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3.1. За неисполнение или ненадлежащее исполнение обязательств, предусмотренных настоящим Договором, Ссудодатель и Ссудополучатель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hyperlink w:history="0" r:id="rId63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(Собрание законодательства Российской Федерации, 1994, N 32, ст. 3301; 2019, N 51, ст. 7482) убытки, причиненные таким неисполнением или ненадлежащим исполнением) и настоящему Договору.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3.2. За нарушение условий настоящего Договора Ссудополучатель уплачивает Ссудодателю неустойку в следующем размере: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за все количество срубленных или поврежденных до степени прекращения роста деревьев за пределами лесосек на смежных с ними 50-метровых полосах - 10-кратная стоимость срубленных или поврежденных деревьев, определенная по ставкам платы за единицу объема лесных ресурсов, установленным </w:t>
      </w:r>
      <w:hyperlink w:history="0" r:id="rId64" w:tooltip="Постановление Правительства РФ от 22.05.2007 N 310 (ред. от 30.10.2025, с изм. от 13.11.2025) &quot;О ставках платы за единицу объема лесных ресурсов и ставках платы за единицу площади лесного участка, находящегося в федеральной собственност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Правительства Российской Федерации от 22.05.2007 N 310 "О ставках платы за единицу объема лесных ресурсов и ставках платы за единицу площади лесного участка, находящегося в федеральной собственности" (Собрание законодательства Российской Федерации, 2007, N 23, ст. 2787; 2020, N 2, ст. 205), для древесины лесных насаждений по первому разряду такс во всех лесотаксовых районах; </w:t>
      </w:r>
      <w:hyperlink w:history="0" w:anchor="P3601" w:tooltip="&lt;5&gt; Положение включается в договор безвозмездного пользования лесным участком, предполагающего рубку лесных насаждений при использовании лесов.">
        <w:r>
          <w:rPr>
            <w:sz w:val="24"/>
            <w:color w:val="0000ff"/>
          </w:rPr>
          <w:t xml:space="preserve">&lt;5&gt;</w:t>
        </w:r>
      </w:hyperlink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за уничтожение или повреждение квартальных столбов - 5 тысяч рублей;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за невыполнение и несвоевременное выполнение противопожарных мероприятий - 3-кратная стоимость затрат, необходимых для выполнения этих мероприятий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Федерации, а при отсутствии таких нормативов - согласно калькуляции Ссудодателя;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при непредставлении Ссудополучателем в письменной форме сведений об изменении места нахождения юридического лица, а также об изменении лица, имеющего право действовать без доверенности от имени Ссудополучателя, в установленный настоящим Договором срок - 10 тысяч рублей </w:t>
      </w:r>
      <w:hyperlink w:history="0" w:anchor="P3602" w:tooltip="&lt;6&gt; Положение включается в договор безвозмездного пользования лесным участком, заключаемый с юридическим лицом.">
        <w:r>
          <w:rPr>
            <w:sz w:val="24"/>
            <w:color w:val="0000ff"/>
          </w:rPr>
          <w:t xml:space="preserve">&lt;6&gt;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непредставлении Ссудополучателем в письменной форме сведений об изменении места регистрации и места жительства гражданина, в установленный настоящим Договором срок - 10 тысяч рублей </w:t>
      </w:r>
      <w:hyperlink w:history="0" w:anchor="P3603" w:tooltip="&lt;7&gt; Положение включается в договор безвозмездного пользования лесным участком, заключаемый с гражданином.">
        <w:r>
          <w:rPr>
            <w:sz w:val="24"/>
            <w:color w:val="0000ff"/>
          </w:rPr>
          <w:t xml:space="preserve">&lt;7&gt;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за невыполнение обязательств, установленных </w:t>
      </w:r>
      <w:hyperlink w:history="0" w:anchor="P3471" w:tooltip="п)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, созданных для освоения лесного участка, и осуществить рекультивацию земель, на которых расположены леса и которые подверглись загрязнению и иному негативному воздействию, в соответствии с проектом рекультивации земель и требованиями законодательства Российской Федерации;">
        <w:r>
          <w:rPr>
            <w:sz w:val="24"/>
            <w:color w:val="0000ff"/>
          </w:rPr>
          <w:t xml:space="preserve">подпунктом "п" пункта 2.4</w:t>
        </w:r>
      </w:hyperlink>
      <w:r>
        <w:rPr>
          <w:sz w:val="24"/>
        </w:rPr>
        <w:t xml:space="preserve"> настоящего Договора, - 4-кратная стоимость работ, необходимых для восстановления соответствующей территории по нормативам в области лесного хозяйства, предусмотренным законодательством Российской Федерации, законодательством субъектов Российской Федерации, а при отсутствии таких нормативов - согласно калькуляции Ссудодателя.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3.3. Уплата неустойки не освобождает Ссудополучателя от выполнения обязательств, предусмотренных настоящим Договором.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IV. Порядок изменения и расторжения Договора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 Все изменения к настоящему Договору оформляются в письменной форме и подписываются сторонами.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4.2. При изменении условий настоящего Договора обязательства сторон сохраняются в измененном виде.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4.3. Настоящий Договор прекращает действие в случаях, предусмотренных гражданским законодательством Российской Федерации и земельным законодательством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4.4 Настоящий Договор может быть досрочно расторгнут по решению суда в соответствии с Гражданским </w:t>
      </w:r>
      <w:hyperlink w:history="0" r:id="rId65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Земельным </w:t>
      </w:r>
      <w:hyperlink w:history="0" r:id="rId66" w:tooltip="&quot;Земельный кодекс Российской Федерации&quot; от 25.10.2001 N 136-ФЗ (ред. от 30.01.2026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и Лесным </w:t>
      </w:r>
      <w:hyperlink w:history="0" r:id="rId67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в том числе в случае невыполнения лицом, использующим леса, предусмотренных настоящим Договором мероприятий по сохранению лесов, мероприятий по охране лесов от пожаров в объеме и сроки, которые предусмотрены проектом лесовосстановления, проектом лесоразведения, сводным планом тушения лесных пожаров на территории субъекта Российской Федерации, планом тушения лесных пожаров </w:t>
      </w:r>
      <w:hyperlink w:history="0" w:anchor="P3604" w:tooltip="&lt;8&gt; Часть 2 статьи 74.4 Лесного кодекса Российской Федерации.">
        <w:r>
          <w:rPr>
            <w:sz w:val="24"/>
            <w:color w:val="0000ff"/>
          </w:rPr>
          <w:t xml:space="preserve">&lt;8&gt;</w:t>
        </w:r>
      </w:hyperlink>
      <w:r>
        <w:rPr>
          <w:sz w:val="24"/>
        </w:rPr>
        <w:t xml:space="preserve">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V. Срок действия Договора</w:t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5.1  Срок  действия договора безвозмездного пользования лесным участком</w:t>
      </w:r>
    </w:p>
    <w:p>
      <w:pPr>
        <w:pStyle w:val="1"/>
        <w:jc w:val="both"/>
      </w:pPr>
      <w:r>
        <w:rPr>
          <w:sz w:val="20"/>
        </w:rPr>
        <w:t xml:space="preserve">устанавливается  с  даты  государственной  регистрации права безвозмездного</w:t>
      </w:r>
    </w:p>
    <w:p>
      <w:pPr>
        <w:pStyle w:val="1"/>
        <w:jc w:val="both"/>
      </w:pPr>
      <w:r>
        <w:rPr>
          <w:sz w:val="20"/>
        </w:rPr>
        <w:t xml:space="preserve">пользования  лесным участком, передаваемым в соответствии с таким договором</w:t>
      </w:r>
    </w:p>
    <w:p>
      <w:pPr>
        <w:pStyle w:val="1"/>
        <w:jc w:val="both"/>
      </w:pPr>
      <w:r>
        <w:rPr>
          <w:sz w:val="20"/>
        </w:rPr>
        <w:t xml:space="preserve">и составляет _________________________________________________________ </w:t>
      </w:r>
      <w:hyperlink w:history="0" w:anchor="P3605" w:tooltip="&lt;9&gt; Часть 2 статьи 74.2 Лесного кодекса Российской Федерации (Собрание законодательства Российской Федерации, 2011, N 1, ст. 54; 2013, N 52, ст. 6961; 2020, N 31, ст. 5028).">
        <w:r>
          <w:rPr>
            <w:sz w:val="20"/>
            <w:color w:val="0000ff"/>
          </w:rPr>
          <w:t xml:space="preserve">&lt;9&gt;</w:t>
        </w:r>
      </w:hyperlink>
      <w:r>
        <w:rPr>
          <w:sz w:val="20"/>
        </w:rPr>
        <w:t xml:space="preserve">.</w:t>
      </w:r>
    </w:p>
    <w:p>
      <w:pPr>
        <w:pStyle w:val="1"/>
        <w:jc w:val="both"/>
      </w:pPr>
      <w:r>
        <w:rPr>
          <w:sz w:val="20"/>
        </w:rPr>
        <w:t xml:space="preserve">                    (срок предоставления лесного участка, лет).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center"/>
      </w:pPr>
      <w:r>
        <w:rPr>
          <w:sz w:val="24"/>
        </w:rPr>
        <w:t xml:space="preserve">VI. Прочие условия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6.1.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случае, если согласие путем переговоров не достигнуто, указанные вопросы разрешаются в судебном порядке.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Рассмотрение споров в судебном порядке производится по месту нахождения Ссудодателя.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6.2. Ссудополучатель и Ссудодатель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6.3. Настоящий Договор составлен в трех экземплярах, имеющих одинаковую юридическую силу, по одному для каждой из сторон Договора, один для регистрирующего органа.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6.4. Приложения к настоящему Договору являются его неотъемлемыми частями.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Нумерация разделов дана в соответствии с официальным текстом документа.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outlineLvl w:val="1"/>
        <w:jc w:val="center"/>
      </w:pPr>
      <w:r>
        <w:rPr>
          <w:sz w:val="24"/>
        </w:rPr>
        <w:t xml:space="preserve">VIII. Реквизиты и подписи сторон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4"/>
        <w:gridCol w:w="2268"/>
        <w:gridCol w:w="3968"/>
      </w:tblGrid>
      <w:tr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ССУДОДАТЕЛЬ:</w:t>
            </w:r>
          </w:p>
        </w:tc>
        <w:tc>
          <w:tcPr>
            <w:gridSpan w:val="2"/>
            <w:tcW w:w="62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органа государственной власти или органа местного самоуправления</w:t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Место нахождения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Адрес для направления почтовой корреспонденции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КПП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ОГРН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hyperlink w:history="0" r:id="rId68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906/2025) {КонсультантПлюс}">
              <w:r>
                <w:rPr>
                  <w:sz w:val="24"/>
                  <w:color w:val="0000ff"/>
                </w:rPr>
                <w:t xml:space="preserve">ОКТМО</w:t>
              </w:r>
            </w:hyperlink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ССУДОПОЛУЧАТЕЛЬ; </w:t>
            </w:r>
            <w:hyperlink w:history="0" w:anchor="P3606" w:tooltip="&lt;10&gt; Положение включается в договор безвозмездного пользования лесным участком, заключаемый с юридическим лицом.">
              <w:r>
                <w:rPr>
                  <w:sz w:val="24"/>
                  <w:color w:val="0000ff"/>
                </w:rPr>
                <w:t xml:space="preserve">&lt;10&gt;</w:t>
              </w:r>
            </w:hyperlink>
          </w:p>
        </w:tc>
        <w:tc>
          <w:tcPr>
            <w:gridSpan w:val="2"/>
            <w:tcW w:w="62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юридического лица</w:t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Место нахождения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Адрес для направления почтовой корреспонденции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КПП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ОГРН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ОКПО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 (при наличии)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(подпись)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4"/>
        <w:gridCol w:w="2268"/>
        <w:gridCol w:w="3968"/>
      </w:tblGrid>
      <w:tr>
        <w:tc>
          <w:tcPr>
            <w:tcW w:w="28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ССУДОПОЛУЧАТЕЛЬ: </w:t>
            </w:r>
            <w:hyperlink w:history="0" w:anchor="P3607" w:tooltip="&lt;11&gt; Положение включается в договор безвозмездного пользования лесным участком, заключаемый с гражданином.">
              <w:r>
                <w:rPr>
                  <w:sz w:val="24"/>
                  <w:color w:val="0000ff"/>
                </w:rPr>
                <w:t xml:space="preserve">&lt;11&gt;</w:t>
              </w:r>
            </w:hyperlink>
          </w:p>
        </w:tc>
        <w:tc>
          <w:tcPr>
            <w:gridSpan w:val="2"/>
            <w:tcW w:w="62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Фамилия, имя, отчество (последнее при наличии) гражданина</w:t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Паспортные данные (серия, номер, дата выдачи и кем выдан паспорт)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Адрес регистрации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Адрес места жительства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ИНН (при наличии)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Телефон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 (при наличии)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tcW w:w="283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ПРЕДСТАВИТЕЛЬ ССУДОПОЛУЧАТЕЛЯ ПО ДОВЕРЕННОСТИ:</w:t>
            </w:r>
          </w:p>
        </w:tc>
        <w:tc>
          <w:tcPr>
            <w:gridSpan w:val="2"/>
            <w:tcW w:w="623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Фамилия, имя, отчество (последнее при наличии)</w:t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Паспортные данные (серия, номер, дата выдачи и кем выдан паспорт)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Доверенность (номер, дата)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Адрес регистрации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4" w:type="dxa"/>
          </w:tcPr>
          <w:p>
            <w:pPr>
              <w:pStyle w:val="0"/>
            </w:pPr>
            <w:r>
              <w:rPr>
                <w:sz w:val="24"/>
              </w:rPr>
              <w:t xml:space="preserve">Телефон</w:t>
            </w:r>
          </w:p>
        </w:tc>
        <w:tc>
          <w:tcPr>
            <w:gridSpan w:val="2"/>
            <w:tcW w:w="623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tcW w:w="2834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68" w:type="dxa"/>
            <w:tcBorders>
              <w:left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м.п. (при наличии)</w:t>
            </w:r>
          </w:p>
        </w:tc>
        <w:tc>
          <w:tcPr>
            <w:tcW w:w="3968" w:type="dxa"/>
            <w:tcBorders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(подпись)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Ссудодатель                              Ссудополучатель</w:t>
      </w:r>
    </w:p>
    <w:p>
      <w:pPr>
        <w:pStyle w:val="1"/>
        <w:jc w:val="both"/>
      </w:pPr>
      <w:r>
        <w:rPr>
          <w:sz w:val="20"/>
        </w:rPr>
        <w:t xml:space="preserve">_________________________________         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         _________________________________</w:t>
      </w:r>
    </w:p>
    <w:p>
      <w:pPr>
        <w:pStyle w:val="1"/>
        <w:jc w:val="both"/>
      </w:pPr>
      <w:r>
        <w:rPr>
          <w:sz w:val="20"/>
        </w:rPr>
        <w:t xml:space="preserve">   (должность, фамилия, имя,                   (фамилия, имя, отчество</w:t>
      </w:r>
    </w:p>
    <w:p>
      <w:pPr>
        <w:pStyle w:val="1"/>
        <w:jc w:val="both"/>
      </w:pPr>
      <w:r>
        <w:rPr>
          <w:sz w:val="20"/>
        </w:rPr>
        <w:t xml:space="preserve">отчество (последнее при наличии),               (последнее при наличии),</w:t>
      </w:r>
    </w:p>
    <w:p>
      <w:pPr>
        <w:pStyle w:val="1"/>
        <w:jc w:val="both"/>
      </w:pPr>
      <w:r>
        <w:rPr>
          <w:sz w:val="20"/>
        </w:rPr>
        <w:t xml:space="preserve">      подпись, печать)                            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(последнее при наличии)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"  "                                      "  "</w:t>
      </w:r>
    </w:p>
    <w:p>
      <w:pPr>
        <w:pStyle w:val="1"/>
        <w:jc w:val="both"/>
      </w:pPr>
      <w:r>
        <w:rPr>
          <w:sz w:val="20"/>
        </w:rPr>
        <w:t xml:space="preserve">------- _____________ _______              ------- ________________________</w:t>
      </w:r>
    </w:p>
    <w:p>
      <w:pPr>
        <w:pStyle w:val="1"/>
        <w:jc w:val="both"/>
      </w:pPr>
      <w:r>
        <w:rPr>
          <w:sz w:val="20"/>
        </w:rPr>
        <w:t xml:space="preserve">(число)    (месяц)     (год)               (число)    (месяц)        (год)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3597" w:name="P3597"/>
    <w:bookmarkEnd w:id="359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Нумерация пунктов договора безвозмездного пользования лесным участком осуществляется последовательно с учетом содержания конкретного договора безвозмездного пользования лесным участком. В договоре безвозмездного пользования лесным участком сноски, предусмотренные настоящим типовым договором безвозмездного пользования лесным участком, не указываются.</w:t>
      </w:r>
    </w:p>
    <w:bookmarkStart w:id="3598" w:name="P3598"/>
    <w:bookmarkEnd w:id="359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Положение включается в договор безвозмездного пользования лесным участком при наличии соответствующего правового режима защитных лесов.</w:t>
      </w:r>
    </w:p>
    <w:bookmarkStart w:id="3599" w:name="P3599"/>
    <w:bookmarkEnd w:id="359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&lt;3&gt; Положение включается в договор безвозмездного пользования лесным участком, заключаемый с юридическим лицом.</w:t>
      </w:r>
    </w:p>
    <w:bookmarkStart w:id="3600" w:name="P3600"/>
    <w:bookmarkEnd w:id="360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&lt;4&gt; Положение включается в договор безвозмездного пользования лесным участком, заключаемый с гражданином.</w:t>
      </w:r>
    </w:p>
    <w:bookmarkStart w:id="3601" w:name="P3601"/>
    <w:bookmarkEnd w:id="360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&lt;5&gt; Положение включается в договор безвозмездного пользования лесным участком, предполагающего рубку лесных насаждений при использовании лесов.</w:t>
      </w:r>
    </w:p>
    <w:bookmarkStart w:id="3602" w:name="P3602"/>
    <w:bookmarkEnd w:id="360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&lt;6&gt; Положение включается в договор безвозмездного пользования лесным участком, заключаемый с юридическим лицом.</w:t>
      </w:r>
    </w:p>
    <w:bookmarkStart w:id="3603" w:name="P3603"/>
    <w:bookmarkEnd w:id="360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&lt;7&gt; Положение включается в договор безвозмездного пользования лесным участком, заключаемый с гражданином.</w:t>
      </w:r>
    </w:p>
    <w:bookmarkStart w:id="3604" w:name="P3604"/>
    <w:bookmarkEnd w:id="360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&lt;8&gt; </w:t>
      </w:r>
      <w:hyperlink w:history="0" r:id="rId69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74.4</w:t>
        </w:r>
      </w:hyperlink>
      <w:r>
        <w:rPr>
          <w:sz w:val="24"/>
        </w:rPr>
        <w:t xml:space="preserve"> Лесного кодекса Российской Федерации.</w:t>
      </w:r>
    </w:p>
    <w:bookmarkStart w:id="3605" w:name="P3605"/>
    <w:bookmarkEnd w:id="360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&lt;9&gt; </w:t>
      </w:r>
      <w:hyperlink w:history="0" r:id="rId70" w:tooltip="&quot;Лесной кодекс Российской Федерации&quot; от 04.12.2006 N 200-ФЗ (ред. от 29.12.2025) {КонсультантПлюс}">
        <w:r>
          <w:rPr>
            <w:sz w:val="24"/>
            <w:color w:val="0000ff"/>
          </w:rPr>
          <w:t xml:space="preserve">Часть 2 статьи 74.2</w:t>
        </w:r>
      </w:hyperlink>
      <w:r>
        <w:rPr>
          <w:sz w:val="24"/>
        </w:rPr>
        <w:t xml:space="preserve"> Лесного кодекса Российской Федерации (Собрание законодательства Российской Федерации, 2011, N 1, ст. 54; 2013, N 52, ст. 6961; 2020, N 31, ст. 5028).</w:t>
      </w:r>
    </w:p>
    <w:bookmarkStart w:id="3606" w:name="P3606"/>
    <w:bookmarkEnd w:id="360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&lt;10&gt; Положение включается в договор безвозмездного пользования лесным участком, заключаемый с юридическим лицом.</w:t>
      </w:r>
    </w:p>
    <w:bookmarkStart w:id="3607" w:name="P3607"/>
    <w:bookmarkEnd w:id="360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&lt;11&gt; Положение включается в договор безвозмездного пользования лесным участком, заключаемый с гражданином.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3618" w:name="P3618"/>
    <w:bookmarkEnd w:id="3618"/>
    <w:p>
      <w:pPr>
        <w:pStyle w:val="1"/>
        <w:jc w:val="both"/>
      </w:pPr>
      <w:r>
        <w:rPr>
          <w:sz w:val="20"/>
        </w:rPr>
        <w:t xml:space="preserve">                                   СХЕМА</w:t>
      </w:r>
    </w:p>
    <w:p>
      <w:pPr>
        <w:pStyle w:val="1"/>
        <w:jc w:val="both"/>
      </w:pPr>
      <w:r>
        <w:rPr>
          <w:sz w:val="20"/>
        </w:rPr>
        <w:t xml:space="preserve">                  расположения и границы лесного участка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(субъект Российской Федерации, муниципальный район)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Лесничество,  участковое лесничество, урочище (при наличии), номер (номера)</w:t>
      </w:r>
    </w:p>
    <w:p>
      <w:pPr>
        <w:pStyle w:val="1"/>
        <w:jc w:val="both"/>
      </w:pPr>
      <w:r>
        <w:rPr>
          <w:sz w:val="20"/>
        </w:rPr>
        <w:t xml:space="preserve">лесных кварталов, лесотаксационных выделов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Масштаб: ________________</w:t>
      </w:r>
    </w:p>
    <w:p>
      <w:pPr>
        <w:pStyle w:val="1"/>
        <w:jc w:val="both"/>
      </w:pPr>
      <w:r>
        <w:rPr>
          <w:sz w:val="20"/>
        </w:rPr>
        <w:t xml:space="preserve">Кадастровый  номер  участка и номер учетной записи в государственном лесном</w:t>
      </w:r>
    </w:p>
    <w:p>
      <w:pPr>
        <w:pStyle w:val="1"/>
        <w:jc w:val="both"/>
      </w:pPr>
      <w:r>
        <w:rPr>
          <w:sz w:val="20"/>
        </w:rPr>
        <w:t xml:space="preserve">реестре и его площадь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Условные обозначения: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Ссудодатель  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         _________________________________</w:t>
      </w:r>
    </w:p>
    <w:p>
      <w:pPr>
        <w:pStyle w:val="1"/>
        <w:jc w:val="both"/>
      </w:pPr>
      <w:r>
        <w:rPr>
          <w:sz w:val="20"/>
        </w:rPr>
        <w:t xml:space="preserve">   (должность, фамилия, имя,                   (фамилия, имя, отчество</w:t>
      </w:r>
    </w:p>
    <w:p>
      <w:pPr>
        <w:pStyle w:val="1"/>
        <w:jc w:val="both"/>
      </w:pPr>
      <w:r>
        <w:rPr>
          <w:sz w:val="20"/>
        </w:rPr>
        <w:t xml:space="preserve">отчество (последнее при наличии),               (последнее при наличии),</w:t>
      </w:r>
    </w:p>
    <w:p>
      <w:pPr>
        <w:pStyle w:val="1"/>
        <w:jc w:val="both"/>
      </w:pPr>
      <w:r>
        <w:rPr>
          <w:sz w:val="20"/>
        </w:rPr>
        <w:t xml:space="preserve">      подпись, печать)                            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(последнее при наличии)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"  "                                      "  "</w:t>
      </w:r>
    </w:p>
    <w:p>
      <w:pPr>
        <w:pStyle w:val="1"/>
        <w:jc w:val="both"/>
      </w:pPr>
      <w:r>
        <w:rPr>
          <w:sz w:val="20"/>
        </w:rPr>
        <w:t xml:space="preserve">------- _____________ _______             ------- _________________________</w:t>
      </w:r>
    </w:p>
    <w:p>
      <w:pPr>
        <w:pStyle w:val="1"/>
        <w:jc w:val="both"/>
      </w:pPr>
      <w:r>
        <w:rPr>
          <w:sz w:val="20"/>
        </w:rPr>
        <w:t xml:space="preserve">(число)    (месяц)     (год)               (число)    (месяц)        (год)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3660" w:name="P3660"/>
    <w:bookmarkEnd w:id="3660"/>
    <w:p>
      <w:pPr>
        <w:pStyle w:val="1"/>
        <w:jc w:val="both"/>
      </w:pPr>
      <w:r>
        <w:rPr>
          <w:sz w:val="20"/>
        </w:rPr>
        <w:t xml:space="preserve">                                    АКТ</w:t>
      </w:r>
    </w:p>
    <w:p>
      <w:pPr>
        <w:pStyle w:val="1"/>
        <w:jc w:val="both"/>
      </w:pPr>
      <w:r>
        <w:rPr>
          <w:sz w:val="20"/>
        </w:rPr>
        <w:t xml:space="preserve">     приема-передачи лесного участка, предоставляемого в безвозмездное</w:t>
      </w:r>
    </w:p>
    <w:p>
      <w:pPr>
        <w:pStyle w:val="1"/>
        <w:jc w:val="both"/>
      </w:pPr>
      <w:r>
        <w:rPr>
          <w:sz w:val="20"/>
        </w:rPr>
        <w:t xml:space="preserve">         пользование в целях использования лесов для осуществления</w:t>
      </w:r>
    </w:p>
    <w:p>
      <w:pPr>
        <w:pStyle w:val="1"/>
        <w:jc w:val="both"/>
      </w:pPr>
      <w:r>
        <w:rPr>
          <w:sz w:val="20"/>
        </w:rPr>
        <w:t xml:space="preserve">                         религиозной деятельности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                                      "__" __________ 20__ г.</w:t>
      </w:r>
    </w:p>
    <w:p>
      <w:pPr>
        <w:pStyle w:val="1"/>
        <w:jc w:val="both"/>
      </w:pPr>
      <w:r>
        <w:rPr>
          <w:sz w:val="20"/>
        </w:rPr>
        <w:t xml:space="preserve">   (место)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Ссудодатель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(должность, 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и Ссудополучатель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составили  настоящий  Акт  о  том, что на основании договора безвозмездного</w:t>
      </w:r>
    </w:p>
    <w:p>
      <w:pPr>
        <w:pStyle w:val="1"/>
        <w:jc w:val="both"/>
      </w:pPr>
      <w:r>
        <w:rPr>
          <w:sz w:val="20"/>
        </w:rPr>
        <w:t xml:space="preserve">пользования  лесным участком первый передал, а второй принял лесной участок</w:t>
      </w:r>
    </w:p>
    <w:p>
      <w:pPr>
        <w:pStyle w:val="1"/>
        <w:jc w:val="both"/>
      </w:pPr>
      <w:r>
        <w:rPr>
          <w:sz w:val="20"/>
        </w:rPr>
        <w:t xml:space="preserve">для 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имеющий местоположение: 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(субъект Российской Федерации, муниципальный район, лесничество, участковое</w:t>
      </w:r>
    </w:p>
    <w:p>
      <w:pPr>
        <w:pStyle w:val="1"/>
        <w:jc w:val="both"/>
      </w:pPr>
      <w:r>
        <w:rPr>
          <w:sz w:val="20"/>
        </w:rPr>
        <w:t xml:space="preserve">   лесничество, урочище (при наличии), номер (номера) лесных кварталов,</w:t>
      </w:r>
    </w:p>
    <w:p>
      <w:pPr>
        <w:pStyle w:val="1"/>
        <w:jc w:val="both"/>
      </w:pPr>
      <w:r>
        <w:rPr>
          <w:sz w:val="20"/>
        </w:rPr>
        <w:t xml:space="preserve">                         лесотаксационных выделов)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(кадастровый номер)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Характеристики лесного участка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1. Распределение земель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       (га)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1077"/>
        <w:gridCol w:w="1077"/>
        <w:gridCol w:w="624"/>
        <w:gridCol w:w="682"/>
        <w:gridCol w:w="682"/>
        <w:gridCol w:w="677"/>
        <w:gridCol w:w="821"/>
        <w:gridCol w:w="56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Общая площадь - всего</w:t>
            </w:r>
          </w:p>
        </w:tc>
        <w:tc>
          <w:tcPr>
            <w:gridSpan w:val="10"/>
            <w:tcW w:w="80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</w:tr>
      <w:tr>
        <w:tc>
          <w:tcPr>
            <w:vMerge w:val="continue"/>
          </w:tcPr>
          <w:p/>
        </w:tc>
        <w:tc>
          <w:tcPr>
            <w:gridSpan w:val="5"/>
            <w:tcW w:w="45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земли</w:t>
            </w:r>
          </w:p>
        </w:tc>
        <w:tc>
          <w:tcPr>
            <w:gridSpan w:val="5"/>
            <w:tcW w:w="34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нелесные земли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занятые лесными насаждениями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культуры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питомники, плантации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занятые лесными насаждениями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дороги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просеки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болота</w:t>
            </w:r>
          </w:p>
        </w:tc>
        <w:tc>
          <w:tcPr>
            <w:tcW w:w="8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другие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2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2. Характеристика насаждений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65"/>
        <w:gridCol w:w="734"/>
        <w:gridCol w:w="1133"/>
        <w:gridCol w:w="955"/>
        <w:gridCol w:w="850"/>
        <w:gridCol w:w="1070"/>
        <w:gridCol w:w="677"/>
        <w:gridCol w:w="850"/>
        <w:gridCol w:w="734"/>
        <w:gridCol w:w="1077"/>
      </w:tblGrid>
      <w:tr>
        <w:tc>
          <w:tcPr>
            <w:tcW w:w="9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7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95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Хозяйство, преобладающая порода</w:t>
            </w:r>
          </w:p>
        </w:tc>
        <w:tc>
          <w:tcPr>
            <w:tcW w:w="107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(га)/запас древесины (куб. м) - всего</w:t>
            </w:r>
          </w:p>
        </w:tc>
        <w:tc>
          <w:tcPr>
            <w:gridSpan w:val="4"/>
            <w:tcW w:w="33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 по группам возраста древостоя (га/куб. м)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средневозрастные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9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9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5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3. Средние таксационные показатели насаждений лесного участка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850"/>
        <w:gridCol w:w="794"/>
        <w:gridCol w:w="624"/>
        <w:gridCol w:w="682"/>
        <w:gridCol w:w="850"/>
        <w:gridCol w:w="850"/>
        <w:gridCol w:w="850"/>
        <w:gridCol w:w="73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Хозяйство, преобладающая порода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Возраст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Бонитет</w:t>
            </w:r>
          </w:p>
        </w:tc>
        <w:tc>
          <w:tcPr>
            <w:tcW w:w="68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Полнота</w:t>
            </w:r>
          </w:p>
        </w:tc>
        <w:tc>
          <w:tcPr>
            <w:gridSpan w:val="4"/>
            <w:tcW w:w="32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запас древесины лесных насаждений (куб. м/га)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Средневозрастные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4. Объекты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5. Особо защитные участки лесов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474"/>
        <w:gridCol w:w="2093"/>
        <w:gridCol w:w="1070"/>
        <w:gridCol w:w="1757"/>
        <w:gridCol w:w="1133"/>
        <w:gridCol w:w="964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Назначение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6. Объекты, не связанные с созданием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7. Права третьих лиц _____________________________________________________.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Ссудодатель  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         _________________________________</w:t>
      </w:r>
    </w:p>
    <w:p>
      <w:pPr>
        <w:pStyle w:val="1"/>
        <w:jc w:val="both"/>
      </w:pPr>
      <w:r>
        <w:rPr>
          <w:sz w:val="20"/>
        </w:rPr>
        <w:t xml:space="preserve">   (должность, фамилия, имя,                   (фамилия, имя, отчество</w:t>
      </w:r>
    </w:p>
    <w:p>
      <w:pPr>
        <w:pStyle w:val="1"/>
        <w:jc w:val="both"/>
      </w:pPr>
      <w:r>
        <w:rPr>
          <w:sz w:val="20"/>
        </w:rPr>
        <w:t xml:space="preserve">отчество (последнее при наличии),               (последнее при наличии),</w:t>
      </w:r>
    </w:p>
    <w:p>
      <w:pPr>
        <w:pStyle w:val="1"/>
        <w:jc w:val="both"/>
      </w:pPr>
      <w:r>
        <w:rPr>
          <w:sz w:val="20"/>
        </w:rPr>
        <w:t xml:space="preserve">      подпись, печать)                            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3895" w:name="P3895"/>
    <w:bookmarkEnd w:id="3895"/>
    <w:p>
      <w:pPr>
        <w:pStyle w:val="1"/>
        <w:jc w:val="both"/>
      </w:pPr>
      <w:r>
        <w:rPr>
          <w:sz w:val="20"/>
        </w:rPr>
        <w:t xml:space="preserve">                                    АКТ</w:t>
      </w:r>
    </w:p>
    <w:p>
      <w:pPr>
        <w:pStyle w:val="1"/>
        <w:jc w:val="both"/>
      </w:pPr>
      <w:r>
        <w:rPr>
          <w:sz w:val="20"/>
        </w:rPr>
        <w:t xml:space="preserve">        возврата лесного участка, предоставленного в безвозмездное</w:t>
      </w:r>
    </w:p>
    <w:p>
      <w:pPr>
        <w:pStyle w:val="1"/>
        <w:jc w:val="both"/>
      </w:pPr>
      <w:r>
        <w:rPr>
          <w:sz w:val="20"/>
        </w:rPr>
        <w:t xml:space="preserve">         пользование в целях использования лесов для осуществления</w:t>
      </w:r>
    </w:p>
    <w:p>
      <w:pPr>
        <w:pStyle w:val="1"/>
        <w:jc w:val="both"/>
      </w:pPr>
      <w:r>
        <w:rPr>
          <w:sz w:val="20"/>
        </w:rPr>
        <w:t xml:space="preserve">                         религиозной деятельности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                                      "__" __________ 20__ г.</w:t>
      </w:r>
    </w:p>
    <w:p>
      <w:pPr>
        <w:pStyle w:val="1"/>
        <w:jc w:val="both"/>
      </w:pPr>
      <w:r>
        <w:rPr>
          <w:sz w:val="20"/>
        </w:rPr>
        <w:t xml:space="preserve">   (место)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Ссудополучатель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(фамилия,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и Ссудодатель в лице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(должность, фамилия, имя, отчество (последнее при наличии)</w:t>
      </w:r>
    </w:p>
    <w:p>
      <w:pPr>
        <w:pStyle w:val="1"/>
        <w:jc w:val="both"/>
      </w:pPr>
      <w:r>
        <w:rPr>
          <w:sz w:val="20"/>
        </w:rPr>
        <w:t xml:space="preserve">на  основании  договора  безвозмездного  пользования  лесным  участком  для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(вид использования лесного участка, указанного в договоре безвозмездного</w:t>
      </w:r>
    </w:p>
    <w:p>
      <w:pPr>
        <w:pStyle w:val="1"/>
        <w:jc w:val="both"/>
      </w:pPr>
      <w:r>
        <w:rPr>
          <w:sz w:val="20"/>
        </w:rPr>
        <w:t xml:space="preserve">                       пользования лесным участком)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(реквизиты договора)</w:t>
      </w:r>
    </w:p>
    <w:p>
      <w:pPr>
        <w:pStyle w:val="1"/>
        <w:jc w:val="both"/>
      </w:pPr>
      <w:r>
        <w:rPr>
          <w:sz w:val="20"/>
        </w:rPr>
        <w:t xml:space="preserve">составили настоящий Акт о том, что первый передал (вернул), а второй принял</w:t>
      </w:r>
    </w:p>
    <w:p>
      <w:pPr>
        <w:pStyle w:val="1"/>
        <w:jc w:val="both"/>
      </w:pPr>
      <w:r>
        <w:rPr>
          <w:sz w:val="20"/>
        </w:rPr>
        <w:t xml:space="preserve">лесной участок, имеющий местоположение: ___________________________________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(субъект Российской Федерации, муниципальный район, лесничество, участковое</w:t>
      </w:r>
    </w:p>
    <w:p>
      <w:pPr>
        <w:pStyle w:val="1"/>
        <w:jc w:val="both"/>
      </w:pPr>
      <w:r>
        <w:rPr>
          <w:sz w:val="20"/>
        </w:rPr>
        <w:t xml:space="preserve">   лесничество, урочище (при наличии), номер (номера) лесных кварталов,</w:t>
      </w:r>
    </w:p>
    <w:p>
      <w:pPr>
        <w:pStyle w:val="1"/>
        <w:jc w:val="both"/>
      </w:pPr>
      <w:r>
        <w:rPr>
          <w:sz w:val="20"/>
        </w:rPr>
        <w:t xml:space="preserve">                         лесотаксационных выделов)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(кадастровый номер)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Характеристики лесного участка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1. Распределение земель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          (га)</w:t>
      </w:r>
    </w:p>
    <w:p>
      <w:pPr>
        <w:spacing w:before="0"/>
        <w:spacing w:after="1"/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850"/>
        <w:gridCol w:w="794"/>
        <w:gridCol w:w="624"/>
        <w:gridCol w:w="682"/>
        <w:gridCol w:w="850"/>
        <w:gridCol w:w="850"/>
        <w:gridCol w:w="850"/>
        <w:gridCol w:w="73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Общая площадь - всего</w:t>
            </w:r>
          </w:p>
        </w:tc>
        <w:tc>
          <w:tcPr>
            <w:gridSpan w:val="10"/>
            <w:tcW w:w="80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</w:tr>
      <w:tr>
        <w:tc>
          <w:tcPr>
            <w:vMerge w:val="continue"/>
          </w:tcPr>
          <w:p/>
        </w:tc>
        <w:tc>
          <w:tcPr>
            <w:gridSpan w:val="5"/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земли</w:t>
            </w:r>
          </w:p>
        </w:tc>
        <w:tc>
          <w:tcPr>
            <w:gridSpan w:val="5"/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нелесные земли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занятые лесными насаждениями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культуры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лесные питомники, плантации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занятые лесными насаждениями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дороги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просеки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болота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другие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2. Характеристика насаждений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65"/>
        <w:gridCol w:w="734"/>
        <w:gridCol w:w="1133"/>
        <w:gridCol w:w="955"/>
        <w:gridCol w:w="850"/>
        <w:gridCol w:w="1070"/>
        <w:gridCol w:w="677"/>
        <w:gridCol w:w="850"/>
        <w:gridCol w:w="734"/>
        <w:gridCol w:w="1077"/>
      </w:tblGrid>
      <w:tr>
        <w:tc>
          <w:tcPr>
            <w:tcW w:w="9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7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13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95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Хозяйство, преобладающая порода</w:t>
            </w:r>
          </w:p>
        </w:tc>
        <w:tc>
          <w:tcPr>
            <w:tcW w:w="107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(га)/запас древесины (куб. м) - всего</w:t>
            </w:r>
          </w:p>
        </w:tc>
        <w:tc>
          <w:tcPr>
            <w:gridSpan w:val="4"/>
            <w:tcW w:w="33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 по группам возраста древостоя (га/куб. м)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средневозрастные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9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5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96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5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3. Средние таксационные показатели насаждений лесного участка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64"/>
        <w:gridCol w:w="850"/>
        <w:gridCol w:w="850"/>
        <w:gridCol w:w="794"/>
        <w:gridCol w:w="624"/>
        <w:gridCol w:w="682"/>
        <w:gridCol w:w="850"/>
        <w:gridCol w:w="850"/>
        <w:gridCol w:w="850"/>
        <w:gridCol w:w="737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квартал/лесотаксационный выдел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Хозяйство, преобладающая порода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Возраст</w:t>
            </w:r>
          </w:p>
        </w:tc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Бонитет</w:t>
            </w:r>
          </w:p>
        </w:tc>
        <w:tc>
          <w:tcPr>
            <w:tcW w:w="68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Полнота</w:t>
            </w:r>
          </w:p>
        </w:tc>
        <w:tc>
          <w:tcPr>
            <w:gridSpan w:val="4"/>
            <w:tcW w:w="32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запас древесины лесных насаждений (куб. м/га)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молодняки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средневозрастные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приспевающие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спелые и перестойные</w:t>
            </w:r>
          </w:p>
        </w:tc>
      </w:tr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6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4. Объекты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5. Особо защитные участки лесов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1474"/>
        <w:gridCol w:w="2093"/>
        <w:gridCol w:w="1070"/>
        <w:gridCol w:w="1757"/>
        <w:gridCol w:w="1133"/>
        <w:gridCol w:w="964"/>
      </w:tblGrid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Назначение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(га)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9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6. Объекты, не связанные с созданием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6"/>
        <w:gridCol w:w="1134"/>
        <w:gridCol w:w="1814"/>
        <w:gridCol w:w="1075"/>
        <w:gridCol w:w="1272"/>
        <w:gridCol w:w="1134"/>
        <w:gridCol w:w="1128"/>
        <w:gridCol w:w="1020"/>
      </w:tblGrid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Участковое лесничество/урочище (при наличии)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Лесной квартал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Лесотаксационный выдел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</w:t>
            </w:r>
          </w:p>
        </w:tc>
      </w:tr>
      <w:tr>
        <w:tc>
          <w:tcPr>
            <w:tcW w:w="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45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7. Права третьих лиц _____________________________________________________.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Ссудодатель  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         _________________________________</w:t>
      </w:r>
    </w:p>
    <w:p>
      <w:pPr>
        <w:pStyle w:val="1"/>
        <w:jc w:val="both"/>
      </w:pPr>
      <w:r>
        <w:rPr>
          <w:sz w:val="20"/>
        </w:rPr>
        <w:t xml:space="preserve">   (должность, фамилия, имя,                   (фамилия, имя, отчество</w:t>
      </w:r>
    </w:p>
    <w:p>
      <w:pPr>
        <w:pStyle w:val="1"/>
        <w:jc w:val="both"/>
      </w:pPr>
      <w:r>
        <w:rPr>
          <w:sz w:val="20"/>
        </w:rPr>
        <w:t xml:space="preserve">отчество (последнее при наличии),               (последнее при наличии),</w:t>
      </w:r>
    </w:p>
    <w:p>
      <w:pPr>
        <w:pStyle w:val="1"/>
        <w:jc w:val="both"/>
      </w:pPr>
      <w:r>
        <w:rPr>
          <w:sz w:val="20"/>
        </w:rPr>
        <w:t xml:space="preserve">      подпись, печать)                            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4134" w:name="P4134"/>
    <w:bookmarkEnd w:id="4134"/>
    <w:p>
      <w:pPr>
        <w:pStyle w:val="1"/>
        <w:jc w:val="both"/>
      </w:pPr>
      <w:r>
        <w:rPr>
          <w:sz w:val="20"/>
        </w:rPr>
        <w:t xml:space="preserve">                              Характеристика</w:t>
      </w:r>
    </w:p>
    <w:p>
      <w:pPr>
        <w:pStyle w:val="1"/>
        <w:jc w:val="both"/>
      </w:pPr>
      <w:r>
        <w:rPr>
          <w:sz w:val="20"/>
        </w:rPr>
        <w:t xml:space="preserve">               проектируемых объектов лесной инфраструктуры</w:t>
      </w:r>
    </w:p>
    <w:p>
      <w:pPr>
        <w:pStyle w:val="1"/>
        <w:jc w:val="both"/>
      </w:pPr>
      <w:r>
        <w:rPr>
          <w:sz w:val="20"/>
        </w:rPr>
        <w:t xml:space="preserve">                            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51"/>
        <w:gridCol w:w="1151"/>
        <w:gridCol w:w="1020"/>
        <w:gridCol w:w="907"/>
        <w:gridCol w:w="1020"/>
        <w:gridCol w:w="1020"/>
        <w:gridCol w:w="907"/>
        <w:gridCol w:w="964"/>
        <w:gridCol w:w="907"/>
      </w:tblGrid>
      <w:tr>
        <w:tc>
          <w:tcPr>
            <w:tcW w:w="11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объекта, га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Протяженность объекта, км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Характеристика объекта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Проектируемые мероприятия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</w:t>
            </w:r>
          </w:p>
        </w:tc>
      </w:tr>
      <w:tr>
        <w:tc>
          <w:tcPr>
            <w:tcW w:w="11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right w:val="nil"/>
            <w:insideV w:val="nil"/>
          </w:tblBorders>
        </w:tblPrEx>
        <w:tc>
          <w:tcPr>
            <w:gridSpan w:val="7"/>
            <w:tcW w:w="7176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Существующие объекты</w:t>
            </w:r>
          </w:p>
        </w:tc>
        <w:tc>
          <w:tcPr>
            <w:tcW w:w="964" w:type="dxa"/>
            <w:tcBorders>
              <w:left w:val="single" w:sz="4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right w:val="nil"/>
            <w:insideV w:val="nil"/>
          </w:tblBorders>
        </w:tblPrEx>
        <w:tc>
          <w:tcPr>
            <w:gridSpan w:val="7"/>
            <w:tcW w:w="7176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Объекты, подлежащие ремонту или реконструкции</w:t>
            </w:r>
          </w:p>
        </w:tc>
        <w:tc>
          <w:tcPr>
            <w:tcW w:w="964" w:type="dxa"/>
            <w:tcBorders>
              <w:left w:val="single" w:sz="4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blPrEx>
          <w:tblBorders>
            <w:right w:val="nil"/>
            <w:insideV w:val="nil"/>
          </w:tblBorders>
        </w:tblPrEx>
        <w:tc>
          <w:tcPr>
            <w:gridSpan w:val="7"/>
            <w:tcW w:w="7176" w:type="dxa"/>
            <w:tcBorders>
              <w:left w:val="single" w:sz="4"/>
              <w:right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Проектируемые объекты</w:t>
            </w:r>
          </w:p>
        </w:tc>
        <w:tc>
          <w:tcPr>
            <w:tcW w:w="964" w:type="dxa"/>
            <w:tcBorders>
              <w:left w:val="single" w:sz="4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Характеристика</w:t>
      </w:r>
    </w:p>
    <w:p>
      <w:pPr>
        <w:pStyle w:val="1"/>
        <w:jc w:val="both"/>
      </w:pPr>
      <w:r>
        <w:rPr>
          <w:sz w:val="20"/>
        </w:rPr>
        <w:t xml:space="preserve">                   проектируемых объектов, не связанных</w:t>
      </w:r>
    </w:p>
    <w:p>
      <w:pPr>
        <w:pStyle w:val="1"/>
        <w:jc w:val="both"/>
      </w:pPr>
      <w:r>
        <w:rPr>
          <w:sz w:val="20"/>
        </w:rPr>
        <w:t xml:space="preserve">            с созданием лесной инфраструктуры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51"/>
        <w:gridCol w:w="1151"/>
        <w:gridCol w:w="1020"/>
        <w:gridCol w:w="907"/>
        <w:gridCol w:w="1020"/>
        <w:gridCol w:w="1020"/>
        <w:gridCol w:w="907"/>
        <w:gridCol w:w="964"/>
        <w:gridCol w:w="907"/>
      </w:tblGrid>
      <w:tr>
        <w:tc>
          <w:tcPr>
            <w:tcW w:w="11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объекта</w:t>
            </w:r>
          </w:p>
        </w:tc>
        <w:tc>
          <w:tcPr>
            <w:tcW w:w="11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объекта, га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Протяженность объекта, км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Характеристика объекта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Проектируемые мероприятия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</w:t>
            </w:r>
          </w:p>
        </w:tc>
      </w:tr>
      <w:tr>
        <w:tc>
          <w:tcPr>
            <w:tcW w:w="11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47" w:type="dxa"/>
          </w:tcPr>
          <w:p>
            <w:pPr>
              <w:pStyle w:val="0"/>
            </w:pPr>
            <w:r>
              <w:rPr>
                <w:sz w:val="24"/>
              </w:rPr>
              <w:t xml:space="preserve">Существующие объекты</w:t>
            </w:r>
          </w:p>
        </w:tc>
      </w:tr>
      <w:tr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47" w:type="dxa"/>
          </w:tcPr>
          <w:p>
            <w:pPr>
              <w:pStyle w:val="0"/>
            </w:pPr>
            <w:r>
              <w:rPr>
                <w:sz w:val="24"/>
              </w:rPr>
              <w:t xml:space="preserve">Объекты, подлежащие ремонту или реконструкции</w:t>
            </w:r>
          </w:p>
        </w:tc>
      </w:tr>
      <w:tr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47" w:type="dxa"/>
          </w:tcPr>
          <w:p>
            <w:pPr>
              <w:pStyle w:val="0"/>
            </w:pPr>
            <w:r>
              <w:rPr>
                <w:sz w:val="24"/>
              </w:rPr>
              <w:t xml:space="preserve">Проектируемые объекты</w:t>
            </w:r>
          </w:p>
        </w:tc>
      </w:tr>
      <w:tr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Ссудодатель  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         _________________________________</w:t>
      </w:r>
    </w:p>
    <w:p>
      <w:pPr>
        <w:pStyle w:val="1"/>
        <w:jc w:val="both"/>
      </w:pPr>
      <w:r>
        <w:rPr>
          <w:sz w:val="20"/>
        </w:rPr>
        <w:t xml:space="preserve">   (должность, фамилия, имя,                   (фамилия, имя, отчество</w:t>
      </w:r>
    </w:p>
    <w:p>
      <w:pPr>
        <w:pStyle w:val="1"/>
        <w:jc w:val="both"/>
      </w:pPr>
      <w:r>
        <w:rPr>
          <w:sz w:val="20"/>
        </w:rPr>
        <w:t xml:space="preserve">отчество (последнее при наличии),               (последнее при наличии),</w:t>
      </w:r>
    </w:p>
    <w:p>
      <w:pPr>
        <w:pStyle w:val="1"/>
        <w:jc w:val="both"/>
      </w:pPr>
      <w:r>
        <w:rPr>
          <w:sz w:val="20"/>
        </w:rPr>
        <w:t xml:space="preserve">      подпись, печать)                             подпись, печать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(последнее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5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4283" w:name="P4283"/>
    <w:bookmarkEnd w:id="4283"/>
    <w:p>
      <w:pPr>
        <w:pStyle w:val="1"/>
        <w:jc w:val="both"/>
      </w:pPr>
      <w:r>
        <w:rPr>
          <w:sz w:val="20"/>
        </w:rPr>
        <w:t xml:space="preserve">                              Характеристика</w:t>
      </w:r>
    </w:p>
    <w:p>
      <w:pPr>
        <w:pStyle w:val="1"/>
        <w:jc w:val="both"/>
      </w:pPr>
      <w:r>
        <w:rPr>
          <w:sz w:val="20"/>
        </w:rPr>
        <w:t xml:space="preserve">         территории лесного участка по классам пожарной опасности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    Площадь, га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3"/>
        <w:gridCol w:w="2078"/>
        <w:gridCol w:w="758"/>
        <w:gridCol w:w="754"/>
        <w:gridCol w:w="758"/>
        <w:gridCol w:w="758"/>
        <w:gridCol w:w="754"/>
        <w:gridCol w:w="1099"/>
        <w:gridCol w:w="1587"/>
      </w:tblGrid>
      <w:tr>
        <w:tc>
          <w:tcPr>
            <w:tcW w:w="52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207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gridSpan w:val="5"/>
            <w:tcW w:w="37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 по классам пожарной опасности</w:t>
            </w:r>
          </w:p>
        </w:tc>
        <w:tc>
          <w:tcPr>
            <w:tcW w:w="10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класс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</w:t>
            </w:r>
          </w:p>
        </w:tc>
        <w:tc>
          <w:tcPr>
            <w:tcW w:w="7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II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III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IV</w:t>
            </w:r>
          </w:p>
        </w:tc>
        <w:tc>
          <w:tcPr>
            <w:tcW w:w="7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V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blPrEx>
          <w:tblBorders>
            <w:insideH w:val="nil"/>
          </w:tblBorders>
        </w:tblPrEx>
        <w:tc>
          <w:tcPr>
            <w:gridSpan w:val="9"/>
            <w:tcW w:w="9069" w:type="dxa"/>
            <w:tcBorders>
              <w:bottom w:val="nil"/>
            </w:tcBorders>
          </w:tcPr>
          <w:tbl>
            <w:tblPr>
              <w:tblInd w:w="0" w:type="dxa"/>
              <w:tblW w:w="5000" w:type="pct"/>
              <w:tblBorders>
                <w:top w:val="nil"/>
                <w:left w:val="nil"/>
                <w:bottom w:val="nil"/>
                <w:right w:val="nil"/>
                <w:insideV w:val="nil"/>
                <w:insideH w:val="nil"/>
              </w:tblBorders>
            </w:tblPr>
            <w:tblGrid>
              <w:gridCol w:w="60"/>
              <w:gridCol w:w="113"/>
              <w:gridCol w:w="9921"/>
              <w:gridCol w:w="113"/>
            </w:tblGrid>
            <w:tr>
              <w:tc>
                <w:tcPr>
                  <w:tcW w:w="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ced3f1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  <w:tc>
                <w:tcPr>
                  <w:tcW w:w="0" w:type="auto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0"/>
                    <w:jc w:val="both"/>
                  </w:pPr>
                  <w:r>
                    <w:rPr>
                      <w:sz w:val="24"/>
                      <w:color w:val="392c69"/>
                    </w:rPr>
                    <w:t xml:space="preserve">КонсультантПлюс: примечание.</w:t>
                  </w:r>
                </w:p>
                <w:p>
                  <w:pPr>
                    <w:pStyle w:val="0"/>
                    <w:jc w:val="both"/>
                  </w:pPr>
                  <w:r>
                    <w:rPr>
                      <w:sz w:val="24"/>
                      <w:color w:val="392c69"/>
                    </w:rPr>
                    <w:t xml:space="preserve">Нумерация граф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shd w:val="clear" w:fill="f4f3f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/>
              </w:tc>
            </w:tr>
          </w:tbl>
          <w:p/>
        </w:tc>
      </w:tr>
      <w:tr>
        <w:tblPrEx>
          <w:tblBorders>
            <w:insideH w:val="nil"/>
          </w:tblBorders>
        </w:tblPrEx>
        <w:tc>
          <w:tcPr>
            <w:tcW w:w="523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7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5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5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5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58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54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99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58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23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078" w:type="dxa"/>
          </w:tcPr>
          <w:p>
            <w:pPr>
              <w:pStyle w:val="0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5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9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Обоснование и характеристика видов и объемов мероприятий</w:t>
      </w:r>
    </w:p>
    <w:p>
      <w:pPr>
        <w:pStyle w:val="1"/>
        <w:jc w:val="both"/>
      </w:pPr>
      <w:r>
        <w:rPr>
          <w:sz w:val="20"/>
        </w:rPr>
        <w:t xml:space="preserve">         по противопожарному обустройству лесов с учетом объектов,</w:t>
      </w:r>
    </w:p>
    <w:p>
      <w:pPr>
        <w:pStyle w:val="1"/>
        <w:jc w:val="both"/>
      </w:pPr>
      <w:r>
        <w:rPr>
          <w:sz w:val="20"/>
        </w:rPr>
        <w:t xml:space="preserve">             созданных при использовании лесов в соответствии</w:t>
      </w:r>
    </w:p>
    <w:p>
      <w:pPr>
        <w:pStyle w:val="1"/>
        <w:jc w:val="both"/>
      </w:pPr>
      <w:r>
        <w:rPr>
          <w:sz w:val="20"/>
        </w:rPr>
        <w:t xml:space="preserve">                с лесохозяйственным регламентом лесничества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47"/>
        <w:gridCol w:w="907"/>
        <w:gridCol w:w="907"/>
        <w:gridCol w:w="680"/>
        <w:gridCol w:w="680"/>
        <w:gridCol w:w="710"/>
        <w:gridCol w:w="1267"/>
        <w:gridCol w:w="850"/>
        <w:gridCol w:w="680"/>
        <w:gridCol w:w="1134"/>
      </w:tblGrid>
      <w:tr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Объект противопожарного обустройства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мероприятий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7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2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Потребность в соответствии с действующими нормативами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Имеется в наличии</w:t>
            </w:r>
          </w:p>
        </w:tc>
        <w:tc>
          <w:tcPr>
            <w:gridSpan w:val="2"/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Проектируемый объем мероприятий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ежегодный объем</w:t>
            </w:r>
          </w:p>
        </w:tc>
      </w:tr>
      <w:tr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2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Сведения</w:t>
      </w:r>
    </w:p>
    <w:p>
      <w:pPr>
        <w:pStyle w:val="1"/>
        <w:jc w:val="both"/>
      </w:pPr>
      <w:r>
        <w:rPr>
          <w:sz w:val="20"/>
        </w:rPr>
        <w:t xml:space="preserve">         о наличии и потребности в пожарной технике, оборудовании,</w:t>
      </w:r>
    </w:p>
    <w:p>
      <w:pPr>
        <w:pStyle w:val="1"/>
        <w:jc w:val="both"/>
      </w:pPr>
      <w:r>
        <w:rPr>
          <w:sz w:val="20"/>
        </w:rPr>
        <w:t xml:space="preserve">                 снаряжении и инвентаре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28"/>
        <w:gridCol w:w="816"/>
        <w:gridCol w:w="1992"/>
        <w:gridCol w:w="1992"/>
        <w:gridCol w:w="2324"/>
      </w:tblGrid>
      <w:tr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</w:t>
            </w:r>
          </w:p>
        </w:tc>
        <w:tc>
          <w:tcPr>
            <w:tcW w:w="8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19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соответствии с действующими нормативами</w:t>
            </w:r>
          </w:p>
        </w:tc>
        <w:tc>
          <w:tcPr>
            <w:tcW w:w="19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Имеется в наличии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Проектируется приобретение, аренда, изготовление</w:t>
            </w:r>
          </w:p>
        </w:tc>
      </w:tr>
      <w:tr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9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9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9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9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9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9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Сведения</w:t>
      </w:r>
    </w:p>
    <w:p>
      <w:pPr>
        <w:pStyle w:val="1"/>
        <w:jc w:val="both"/>
      </w:pPr>
      <w:r>
        <w:rPr>
          <w:sz w:val="20"/>
        </w:rPr>
        <w:t xml:space="preserve">          о наличии очагов вредных организмов, загрязнений и иных</w:t>
      </w:r>
    </w:p>
    <w:p>
      <w:pPr>
        <w:pStyle w:val="1"/>
        <w:jc w:val="both"/>
      </w:pPr>
      <w:r>
        <w:rPr>
          <w:sz w:val="20"/>
        </w:rPr>
        <w:t xml:space="preserve">                      негативных воздействий на леса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268"/>
        <w:gridCol w:w="1417"/>
        <w:gridCol w:w="1701"/>
        <w:gridCol w:w="1701"/>
        <w:gridCol w:w="1984"/>
      </w:tblGrid>
      <w:tr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очагов вредных организмов, загрязнений и иных негативных воздействий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</w:tr>
      <w:tr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gridSpan w:val="5"/>
            <w:tcW w:w="9071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9071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9071" w:type="dxa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268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Ведомость</w:t>
      </w:r>
    </w:p>
    <w:p>
      <w:pPr>
        <w:pStyle w:val="1"/>
        <w:jc w:val="both"/>
      </w:pPr>
      <w:r>
        <w:rPr>
          <w:sz w:val="20"/>
        </w:rPr>
        <w:t xml:space="preserve">             лесотаксационных выделов, в которых проектируются</w:t>
      </w:r>
    </w:p>
    <w:p>
      <w:pPr>
        <w:pStyle w:val="1"/>
        <w:jc w:val="both"/>
      </w:pPr>
      <w:r>
        <w:rPr>
          <w:sz w:val="20"/>
        </w:rPr>
        <w:t xml:space="preserve">          мероприятия по локализации и ликвидации очагов вредных</w:t>
      </w:r>
    </w:p>
    <w:p>
      <w:pPr>
        <w:pStyle w:val="1"/>
        <w:jc w:val="both"/>
      </w:pPr>
      <w:r>
        <w:rPr>
          <w:sz w:val="20"/>
        </w:rPr>
        <w:t xml:space="preserve">             организмов, санитарно-оздоровительные мероприятия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587"/>
        <w:gridCol w:w="1304"/>
        <w:gridCol w:w="794"/>
        <w:gridCol w:w="701"/>
        <w:gridCol w:w="850"/>
        <w:gridCol w:w="907"/>
        <w:gridCol w:w="1247"/>
        <w:gridCol w:w="794"/>
        <w:gridCol w:w="874"/>
      </w:tblGrid>
      <w:tr>
        <w:tc>
          <w:tcPr>
            <w:tcW w:w="158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мероприятия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gridSpan w:val="3"/>
            <w:tcW w:w="2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Вырубаемый запас,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8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общий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ликвидный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деловой</w:t>
            </w:r>
          </w:p>
        </w:tc>
        <w:tc>
          <w:tcPr>
            <w:vMerge w:val="continue"/>
          </w:tcPr>
          <w:p/>
        </w:tc>
      </w:tr>
      <w:tr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9058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8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9"/>
            <w:tcW w:w="9058" w:type="dxa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Виды и объемы</w:t>
      </w:r>
    </w:p>
    <w:p>
      <w:pPr>
        <w:pStyle w:val="1"/>
        <w:jc w:val="both"/>
      </w:pPr>
      <w:r>
        <w:rPr>
          <w:sz w:val="20"/>
        </w:rPr>
        <w:t xml:space="preserve">            проектируемых санитарно-оздоровительных мероприятий</w:t>
      </w:r>
    </w:p>
    <w:p>
      <w:pPr>
        <w:pStyle w:val="1"/>
        <w:jc w:val="both"/>
      </w:pPr>
      <w:r>
        <w:rPr>
          <w:sz w:val="20"/>
        </w:rPr>
        <w:t xml:space="preserve">                         (рубок)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1701"/>
        <w:gridCol w:w="1134"/>
        <w:gridCol w:w="859"/>
        <w:gridCol w:w="1361"/>
        <w:gridCol w:w="964"/>
        <w:gridCol w:w="408"/>
        <w:gridCol w:w="917"/>
      </w:tblGrid>
      <w:tr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мероприятия</w:t>
            </w:r>
          </w:p>
        </w:tc>
        <w:tc>
          <w:tcPr>
            <w:tcW w:w="170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Хозяйство</w:t>
            </w:r>
          </w:p>
        </w:tc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gridSpan w:val="3"/>
            <w:tcW w:w="31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Вырубаемый запас древесины,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gridSpan w:val="2"/>
            <w:tcW w:w="13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Средний ежегодный объем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общий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ликвидный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деловой</w:t>
            </w:r>
          </w:p>
        </w:tc>
        <w:tc>
          <w:tcPr>
            <w:tcW w:w="4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9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</w:tr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4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9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gridSpan w:val="8"/>
            <w:tcW w:w="9045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45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8"/>
            <w:tcW w:w="9045" w:type="dxa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Итого: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6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Ведомость</w:t>
      </w:r>
    </w:p>
    <w:p>
      <w:pPr>
        <w:pStyle w:val="1"/>
        <w:jc w:val="both"/>
      </w:pPr>
      <w:r>
        <w:rPr>
          <w:sz w:val="20"/>
        </w:rPr>
        <w:t xml:space="preserve">             лесотаксационных выделов, в которых проектируются</w:t>
      </w:r>
    </w:p>
    <w:p>
      <w:pPr>
        <w:pStyle w:val="1"/>
        <w:jc w:val="both"/>
      </w:pPr>
      <w:r>
        <w:rPr>
          <w:sz w:val="20"/>
        </w:rPr>
        <w:t xml:space="preserve">          мероприятия по локализации и ликвидации очагов вредных</w:t>
      </w:r>
    </w:p>
    <w:p>
      <w:pPr>
        <w:pStyle w:val="1"/>
        <w:jc w:val="both"/>
      </w:pPr>
      <w:r>
        <w:rPr>
          <w:sz w:val="20"/>
        </w:rPr>
        <w:t xml:space="preserve">             организмов, санитарно-оздоровительные мероприятия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28"/>
        <w:gridCol w:w="1701"/>
        <w:gridCol w:w="1334"/>
        <w:gridCol w:w="1334"/>
        <w:gridCol w:w="1440"/>
        <w:gridCol w:w="1339"/>
      </w:tblGrid>
      <w:tr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мероприятия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13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13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14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</w:t>
            </w:r>
          </w:p>
        </w:tc>
      </w:tr>
      <w:tr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3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gridSpan w:val="6"/>
            <w:tcW w:w="9076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9076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907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6"/>
            <w:tcW w:w="9076" w:type="dxa"/>
          </w:tcPr>
          <w:p>
            <w:pPr>
              <w:pStyle w:val="0"/>
            </w:pPr>
            <w:r>
              <w:rPr>
                <w:sz w:val="24"/>
              </w:rPr>
              <w:t xml:space="preserve">Резервные леса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4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3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Виды и объемы</w:t>
      </w:r>
    </w:p>
    <w:p>
      <w:pPr>
        <w:pStyle w:val="1"/>
        <w:jc w:val="both"/>
      </w:pPr>
      <w:r>
        <w:rPr>
          <w:sz w:val="20"/>
        </w:rPr>
        <w:t xml:space="preserve">              мероприятий по локализации и ликвидации очагов</w:t>
      </w:r>
    </w:p>
    <w:p>
      <w:pPr>
        <w:pStyle w:val="1"/>
        <w:jc w:val="both"/>
      </w:pPr>
      <w:r>
        <w:rPr>
          <w:sz w:val="20"/>
        </w:rPr>
        <w:t xml:space="preserve">                   вредных организмов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1247"/>
        <w:gridCol w:w="2438"/>
        <w:gridCol w:w="2551"/>
      </w:tblGrid>
      <w:tr>
        <w:tc>
          <w:tcPr>
            <w:tcW w:w="283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мероприятий</w:t>
            </w:r>
          </w:p>
        </w:tc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2"/>
            <w:tcW w:w="49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Проектируемый объем мероприятий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4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ежегодный объем</w:t>
            </w:r>
          </w:p>
        </w:tc>
      </w:tr>
      <w:tr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gridSpan w:val="4"/>
            <w:tcW w:w="9071" w:type="dxa"/>
          </w:tcPr>
          <w:p>
            <w:pPr>
              <w:pStyle w:val="0"/>
            </w:pPr>
            <w:r>
              <w:rPr>
                <w:sz w:val="24"/>
              </w:rPr>
              <w:t xml:space="preserve">Защитные леса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9071" w:type="dxa"/>
          </w:tcPr>
          <w:p>
            <w:pPr>
              <w:pStyle w:val="0"/>
            </w:pPr>
            <w:r>
              <w:rPr>
                <w:sz w:val="24"/>
              </w:rPr>
              <w:t xml:space="preserve">Эксплуатационные леса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4"/>
            <w:tcW w:w="9071" w:type="dxa"/>
          </w:tcPr>
          <w:p>
            <w:pPr>
              <w:pStyle w:val="0"/>
            </w:pPr>
            <w:r>
              <w:rPr>
                <w:sz w:val="24"/>
              </w:rPr>
              <w:t xml:space="preserve">Всего на лесном участке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55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Объемы и сроки</w:t>
      </w:r>
    </w:p>
    <w:p>
      <w:pPr>
        <w:pStyle w:val="1"/>
        <w:jc w:val="both"/>
      </w:pPr>
      <w:r>
        <w:rPr>
          <w:sz w:val="20"/>
        </w:rPr>
        <w:t xml:space="preserve">                 исполнения работ по обеспечению пожарной</w:t>
      </w:r>
    </w:p>
    <w:p>
      <w:pPr>
        <w:pStyle w:val="1"/>
        <w:jc w:val="both"/>
      </w:pPr>
      <w:r>
        <w:rPr>
          <w:sz w:val="20"/>
        </w:rPr>
        <w:t xml:space="preserve">                и санитарной безопасности на лесном участке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1701"/>
        <w:gridCol w:w="1417"/>
        <w:gridCol w:w="1928"/>
        <w:gridCol w:w="2324"/>
      </w:tblGrid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Целевое назначение лесов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Виды мероприятий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Среднегодовой объем</w:t>
            </w:r>
          </w:p>
        </w:tc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исполнения</w:t>
            </w:r>
          </w:p>
        </w:tc>
      </w:tr>
      <w:tr>
        <w:tc>
          <w:tcPr>
            <w:gridSpan w:val="5"/>
            <w:tcW w:w="9071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Обеспечение пожарной безопасности в лесах</w:t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5"/>
            <w:tcW w:w="9071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Обеспечение санитарной безопасности в лесах</w:t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Ссудополучатель    обязуется    осуществлять    обеспечение    пожарной</w:t>
      </w:r>
    </w:p>
    <w:p>
      <w:pPr>
        <w:pStyle w:val="1"/>
        <w:jc w:val="both"/>
      </w:pPr>
      <w:r>
        <w:rPr>
          <w:sz w:val="20"/>
        </w:rPr>
        <w:t xml:space="preserve">безопасности и санитарной безопасности на лесном участке в объемах, в сроки</w:t>
      </w:r>
    </w:p>
    <w:p>
      <w:pPr>
        <w:pStyle w:val="1"/>
        <w:jc w:val="both"/>
      </w:pPr>
      <w:r>
        <w:rPr>
          <w:sz w:val="20"/>
        </w:rPr>
        <w:t xml:space="preserve">и в порядке, предусмотренных настоящим Приложением.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Ссудодатель  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         _________________________________</w:t>
      </w:r>
    </w:p>
    <w:p>
      <w:pPr>
        <w:pStyle w:val="1"/>
        <w:jc w:val="both"/>
      </w:pPr>
      <w:r>
        <w:rPr>
          <w:sz w:val="20"/>
        </w:rPr>
        <w:t xml:space="preserve">    (должность, фамилия, имя,                 (фамилия, имя, отчество</w:t>
      </w:r>
    </w:p>
    <w:p>
      <w:pPr>
        <w:pStyle w:val="1"/>
        <w:jc w:val="both"/>
      </w:pPr>
      <w:r>
        <w:rPr>
          <w:sz w:val="20"/>
        </w:rPr>
        <w:t xml:space="preserve">отчество (последнее при наличии),             (последнее при наличии),</w:t>
      </w:r>
    </w:p>
    <w:p>
      <w:pPr>
        <w:pStyle w:val="1"/>
        <w:jc w:val="both"/>
      </w:pPr>
      <w:r>
        <w:rPr>
          <w:sz w:val="20"/>
        </w:rPr>
        <w:t xml:space="preserve">       подпись, печать)                      подпись, печать (последнее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6</w:t>
      </w:r>
    </w:p>
    <w:p>
      <w:pPr>
        <w:pStyle w:val="0"/>
        <w:jc w:val="right"/>
      </w:pPr>
      <w:r>
        <w:rPr>
          <w:sz w:val="24"/>
        </w:rPr>
        <w:t xml:space="preserve">к договору безвозмездного</w:t>
      </w:r>
    </w:p>
    <w:p>
      <w:pPr>
        <w:pStyle w:val="0"/>
        <w:jc w:val="right"/>
      </w:pPr>
      <w:r>
        <w:rPr>
          <w:sz w:val="24"/>
        </w:rPr>
        <w:t xml:space="preserve">пользования лесным участком</w:t>
      </w:r>
    </w:p>
    <w:p>
      <w:pPr>
        <w:pStyle w:val="0"/>
        <w:jc w:val="right"/>
      </w:pPr>
      <w:r>
        <w:rPr>
          <w:sz w:val="24"/>
        </w:rPr>
        <w:t xml:space="preserve">N ____ от "__" _________ г.</w:t>
      </w:r>
    </w:p>
    <w:p>
      <w:pPr>
        <w:pStyle w:val="0"/>
        <w:jc w:val="both"/>
      </w:pPr>
      <w:r>
        <w:rPr>
          <w:sz w:val="24"/>
        </w:rPr>
      </w:r>
    </w:p>
    <w:bookmarkStart w:id="4958" w:name="P4958"/>
    <w:bookmarkEnd w:id="4958"/>
    <w:p>
      <w:pPr>
        <w:pStyle w:val="1"/>
        <w:jc w:val="both"/>
      </w:pPr>
      <w:r>
        <w:rPr>
          <w:sz w:val="20"/>
        </w:rPr>
        <w:t xml:space="preserve">                         Проектируемый объем рубок</w:t>
      </w:r>
    </w:p>
    <w:p>
      <w:pPr>
        <w:pStyle w:val="1"/>
        <w:jc w:val="both"/>
      </w:pPr>
      <w:r>
        <w:rPr>
          <w:sz w:val="20"/>
        </w:rPr>
        <w:t xml:space="preserve">           лесных насаждений на лесном участке, предназначенном</w:t>
      </w:r>
    </w:p>
    <w:p>
      <w:pPr>
        <w:pStyle w:val="1"/>
        <w:jc w:val="both"/>
      </w:pPr>
      <w:r>
        <w:rPr>
          <w:sz w:val="20"/>
        </w:rPr>
        <w:t xml:space="preserve">                для создания объектов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17"/>
        <w:gridCol w:w="1417"/>
        <w:gridCol w:w="567"/>
        <w:gridCol w:w="567"/>
        <w:gridCol w:w="485"/>
        <w:gridCol w:w="778"/>
        <w:gridCol w:w="706"/>
        <w:gridCol w:w="850"/>
        <w:gridCol w:w="1020"/>
        <w:gridCol w:w="1247"/>
      </w:tblGrid>
      <w:tr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Проектируемые объекты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48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gridSpan w:val="4"/>
            <w:tcW w:w="33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рубок,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 работ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корневой запас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т.ч. хвойные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Ликвидный запас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т.ч. хвойные</w:t>
            </w:r>
          </w:p>
        </w:tc>
        <w:tc>
          <w:tcPr>
            <w:vMerge w:val="continue"/>
          </w:tcPr>
          <w:p/>
        </w:tc>
      </w:tr>
      <w:tr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4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7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8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7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 Проектируемый объем рубок лесных насаждений на лесном</w:t>
      </w:r>
    </w:p>
    <w:p>
      <w:pPr>
        <w:pStyle w:val="1"/>
        <w:jc w:val="both"/>
      </w:pPr>
      <w:r>
        <w:rPr>
          <w:sz w:val="20"/>
        </w:rPr>
        <w:t xml:space="preserve">       участке, предназначенном для создания объектов, не связанных</w:t>
      </w:r>
    </w:p>
    <w:p>
      <w:pPr>
        <w:pStyle w:val="1"/>
        <w:jc w:val="both"/>
      </w:pPr>
      <w:r>
        <w:rPr>
          <w:sz w:val="20"/>
        </w:rPr>
        <w:t xml:space="preserve">                     с созданием лесной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32"/>
        <w:gridCol w:w="1417"/>
        <w:gridCol w:w="794"/>
        <w:gridCol w:w="744"/>
        <w:gridCol w:w="794"/>
        <w:gridCol w:w="710"/>
        <w:gridCol w:w="710"/>
        <w:gridCol w:w="706"/>
        <w:gridCol w:w="845"/>
        <w:gridCol w:w="1304"/>
      </w:tblGrid>
      <w:tr>
        <w:tc>
          <w:tcPr>
            <w:tcW w:w="103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Проектируемые объекты</w:t>
            </w:r>
          </w:p>
        </w:tc>
        <w:tc>
          <w:tcPr>
            <w:tcW w:w="141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Лесничество, участковое лесничество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квартала</w:t>
            </w:r>
          </w:p>
        </w:tc>
        <w:tc>
          <w:tcPr>
            <w:tcW w:w="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выдела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Площадь, га</w:t>
            </w:r>
          </w:p>
        </w:tc>
        <w:tc>
          <w:tcPr>
            <w:gridSpan w:val="4"/>
            <w:tcW w:w="29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 рубок, тыс. м</w:t>
            </w:r>
            <w:r>
              <w:rPr>
                <w:sz w:val="24"/>
                <w:vertAlign w:val="superscript"/>
              </w:rPr>
              <w:t xml:space="preserve">3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Год проведения работ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корневой запас</w:t>
            </w:r>
          </w:p>
        </w:tc>
        <w:tc>
          <w:tcPr>
            <w:tcW w:w="7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т.ч. хвойные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ликвидный запас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т.ч. хвойные</w:t>
            </w:r>
          </w:p>
        </w:tc>
        <w:tc>
          <w:tcPr>
            <w:vMerge w:val="continue"/>
          </w:tcPr>
          <w:p/>
        </w:tc>
      </w:tr>
      <w:tr>
        <w:tc>
          <w:tcPr>
            <w:tcW w:w="10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10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32" w:type="dxa"/>
          </w:tcPr>
          <w:p>
            <w:pPr>
              <w:pStyle w:val="0"/>
            </w:pPr>
            <w:r>
              <w:rPr>
                <w:sz w:val="24"/>
              </w:rPr>
              <w:t xml:space="preserve">ИТОГО</w:t>
            </w:r>
          </w:p>
        </w:tc>
        <w:tc>
          <w:tcPr>
            <w:tcW w:w="141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1"/>
        <w:jc w:val="both"/>
      </w:pPr>
      <w:r>
        <w:rPr>
          <w:sz w:val="20"/>
        </w:rPr>
        <w:t xml:space="preserve">          Ссудодатель                              Ссудополучатель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         _________________________________</w:t>
      </w:r>
    </w:p>
    <w:p>
      <w:pPr>
        <w:pStyle w:val="1"/>
        <w:jc w:val="both"/>
      </w:pPr>
      <w:r>
        <w:rPr>
          <w:sz w:val="20"/>
        </w:rPr>
        <w:t xml:space="preserve">    (должность, фамилия, имя,                 (фамилия, имя, отчество</w:t>
      </w:r>
    </w:p>
    <w:p>
      <w:pPr>
        <w:pStyle w:val="1"/>
        <w:jc w:val="both"/>
      </w:pPr>
      <w:r>
        <w:rPr>
          <w:sz w:val="20"/>
        </w:rPr>
        <w:t xml:space="preserve">отчество (последнее при наличии),             (последнее при наличии),</w:t>
      </w:r>
    </w:p>
    <w:p>
      <w:pPr>
        <w:pStyle w:val="1"/>
        <w:jc w:val="both"/>
      </w:pPr>
      <w:r>
        <w:rPr>
          <w:sz w:val="20"/>
        </w:rPr>
        <w:t xml:space="preserve">       подпись, печать)                      подпись, печать (последнее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при наличии)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10.07.2020 N 435</w:t>
            <w:br/>
            <w:t>(ред. от 21.03.2023)</w:t>
            <w:br/>
            <w:t>"Об утверждении типовых договоров безвозмездного польз...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10.07.2020 N 435</w:t>
            <w:br/>
            <w:t>(ред. от 21.03.2023)</w:t>
            <w:br/>
            <w:t>"Об утверждении типовых договоров безвозмездного польз...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25.02.2026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445405&amp;date=25.02.2026&amp;dst=100006&amp;field=134" TargetMode = "External"/><Relationship Id="rId9" Type="http://schemas.openxmlformats.org/officeDocument/2006/relationships/hyperlink" Target="https://login.consultant.ru/link/?req=doc&amp;base=LAW&amp;n=523312&amp;date=25.02.2026&amp;dst=922&amp;field=134" TargetMode = "External"/><Relationship Id="rId10" Type="http://schemas.openxmlformats.org/officeDocument/2006/relationships/hyperlink" Target="https://login.consultant.ru/link/?req=doc&amp;base=LAW&amp;n=500820&amp;date=25.02.2026&amp;dst=56&amp;field=134" TargetMode = "External"/><Relationship Id="rId11" Type="http://schemas.openxmlformats.org/officeDocument/2006/relationships/hyperlink" Target="https://login.consultant.ru/link/?req=doc&amp;base=LAW&amp;n=445405&amp;date=25.02.2026&amp;dst=100006&amp;field=134" TargetMode = "External"/><Relationship Id="rId12" Type="http://schemas.openxmlformats.org/officeDocument/2006/relationships/hyperlink" Target="https://login.consultant.ru/link/?req=doc&amp;base=LAW&amp;n=445405&amp;date=25.02.2026&amp;dst=100012&amp;field=134" TargetMode = "External"/><Relationship Id="rId13" Type="http://schemas.openxmlformats.org/officeDocument/2006/relationships/hyperlink" Target="https://login.consultant.ru/link/?req=doc&amp;base=LAW&amp;n=523312&amp;date=25.02.2026&amp;dst=100478&amp;field=134" TargetMode = "External"/><Relationship Id="rId14" Type="http://schemas.openxmlformats.org/officeDocument/2006/relationships/hyperlink" Target="https://login.consultant.ru/link/?req=doc&amp;base=LAW&amp;n=523312&amp;date=25.02.2026&amp;dst=100562&amp;field=134" TargetMode = "External"/><Relationship Id="rId15" Type="http://schemas.openxmlformats.org/officeDocument/2006/relationships/hyperlink" Target="www.pravo.gov.ru" TargetMode = "External"/><Relationship Id="rId16" Type="http://schemas.openxmlformats.org/officeDocument/2006/relationships/hyperlink" Target="https://login.consultant.ru/link/?req=doc&amp;base=LAW&amp;n=523312&amp;date=25.02.2026&amp;dst=100914&amp;field=134" TargetMode = "External"/><Relationship Id="rId17" Type="http://schemas.openxmlformats.org/officeDocument/2006/relationships/hyperlink" Target="https://login.consultant.ru/link/?req=doc&amp;base=LAW&amp;n=523312&amp;date=25.02.2026&amp;dst=460&amp;field=134" TargetMode = "External"/><Relationship Id="rId18" Type="http://schemas.openxmlformats.org/officeDocument/2006/relationships/hyperlink" Target="https://login.consultant.ru/link/?req=doc&amp;base=LAW&amp;n=523312&amp;date=25.02.2026&amp;dst=485&amp;field=134" TargetMode = "External"/><Relationship Id="rId19" Type="http://schemas.openxmlformats.org/officeDocument/2006/relationships/hyperlink" Target="https://login.consultant.ru/link/?req=doc&amp;base=LAW&amp;n=523312&amp;date=25.02.2026&amp;dst=489&amp;field=134" TargetMode = "External"/><Relationship Id="rId20" Type="http://schemas.openxmlformats.org/officeDocument/2006/relationships/hyperlink" Target="https://login.consultant.ru/link/?req=doc&amp;base=LAW&amp;n=523312&amp;date=25.02.2026&amp;dst=510&amp;field=134" TargetMode = "External"/><Relationship Id="rId21" Type="http://schemas.openxmlformats.org/officeDocument/2006/relationships/hyperlink" Target="https://login.consultant.ru/link/?req=doc&amp;base=LAW&amp;n=523312&amp;date=25.02.2026&amp;dst=514&amp;field=134" TargetMode = "External"/><Relationship Id="rId22" Type="http://schemas.openxmlformats.org/officeDocument/2006/relationships/hyperlink" Target="https://login.consultant.ru/link/?req=doc&amp;base=LAW&amp;n=523312&amp;date=25.02.2026&amp;dst=100050&amp;field=134" TargetMode = "External"/><Relationship Id="rId23" Type="http://schemas.openxmlformats.org/officeDocument/2006/relationships/hyperlink" Target="https://login.consultant.ru/link/?req=doc&amp;base=LAW&amp;n=508490&amp;date=25.02.2026" TargetMode = "External"/><Relationship Id="rId24" Type="http://schemas.openxmlformats.org/officeDocument/2006/relationships/hyperlink" Target="https://login.consultant.ru/link/?req=doc&amp;base=LAW&amp;n=518214&amp;date=25.02.2026&amp;dst=100012&amp;field=134" TargetMode = "External"/><Relationship Id="rId25" Type="http://schemas.openxmlformats.org/officeDocument/2006/relationships/hyperlink" Target="https://login.consultant.ru/link/?req=doc&amp;base=LAW&amp;n=508490&amp;date=25.02.2026" TargetMode = "External"/><Relationship Id="rId26" Type="http://schemas.openxmlformats.org/officeDocument/2006/relationships/hyperlink" Target="https://login.consultant.ru/link/?req=doc&amp;base=LAW&amp;n=525514&amp;date=25.02.2026" TargetMode = "External"/><Relationship Id="rId27" Type="http://schemas.openxmlformats.org/officeDocument/2006/relationships/hyperlink" Target="https://login.consultant.ru/link/?req=doc&amp;base=LAW&amp;n=523312&amp;date=25.02.2026" TargetMode = "External"/><Relationship Id="rId28" Type="http://schemas.openxmlformats.org/officeDocument/2006/relationships/hyperlink" Target="https://login.consultant.ru/link/?req=doc&amp;base=LAW&amp;n=149911&amp;date=25.02.2026" TargetMode = "External"/><Relationship Id="rId29" Type="http://schemas.openxmlformats.org/officeDocument/2006/relationships/hyperlink" Target="https://login.consultant.ru/link/?req=doc&amp;base=LAW&amp;n=523312&amp;date=25.02.2026&amp;dst=1647&amp;field=134" TargetMode = "External"/><Relationship Id="rId30" Type="http://schemas.openxmlformats.org/officeDocument/2006/relationships/hyperlink" Target="https://login.consultant.ru/link/?req=doc&amp;base=LAW&amp;n=523312&amp;date=25.02.2026&amp;dst=918&amp;field=134" TargetMode = "External"/><Relationship Id="rId31" Type="http://schemas.openxmlformats.org/officeDocument/2006/relationships/header" Target="header2.xml"/><Relationship Id="rId32" Type="http://schemas.openxmlformats.org/officeDocument/2006/relationships/footer" Target="footer2.xml"/><Relationship Id="rId33" Type="http://schemas.openxmlformats.org/officeDocument/2006/relationships/hyperlink" Target="https://login.consultant.ru/link/?req=doc&amp;base=LAW&amp;n=445405&amp;date=25.02.2026&amp;dst=100018&amp;field=134" TargetMode = "External"/><Relationship Id="rId34" Type="http://schemas.openxmlformats.org/officeDocument/2006/relationships/hyperlink" Target="https://login.consultant.ru/link/?req=doc&amp;base=LAW&amp;n=523312&amp;date=25.02.2026&amp;dst=100478&amp;field=134" TargetMode = "External"/><Relationship Id="rId35" Type="http://schemas.openxmlformats.org/officeDocument/2006/relationships/hyperlink" Target="https://login.consultant.ru/link/?req=doc&amp;base=LAW&amp;n=523312&amp;date=25.02.2026&amp;dst=100562&amp;field=134" TargetMode = "External"/><Relationship Id="rId36" Type="http://schemas.openxmlformats.org/officeDocument/2006/relationships/hyperlink" Target="www.pravo.gov.ru" TargetMode = "External"/><Relationship Id="rId37" Type="http://schemas.openxmlformats.org/officeDocument/2006/relationships/hyperlink" Target="https://login.consultant.ru/link/?req=doc&amp;base=LAW&amp;n=523312&amp;date=25.02.2026&amp;dst=100914&amp;field=134" TargetMode = "External"/><Relationship Id="rId38" Type="http://schemas.openxmlformats.org/officeDocument/2006/relationships/hyperlink" Target="https://login.consultant.ru/link/?req=doc&amp;base=LAW&amp;n=523312&amp;date=25.02.2026&amp;dst=460&amp;field=134" TargetMode = "External"/><Relationship Id="rId39" Type="http://schemas.openxmlformats.org/officeDocument/2006/relationships/hyperlink" Target="https://login.consultant.ru/link/?req=doc&amp;base=LAW&amp;n=523312&amp;date=25.02.2026&amp;dst=485&amp;field=134" TargetMode = "External"/><Relationship Id="rId40" Type="http://schemas.openxmlformats.org/officeDocument/2006/relationships/hyperlink" Target="https://login.consultant.ru/link/?req=doc&amp;base=LAW&amp;n=523312&amp;date=25.02.2026&amp;dst=489&amp;field=134" TargetMode = "External"/><Relationship Id="rId41" Type="http://schemas.openxmlformats.org/officeDocument/2006/relationships/hyperlink" Target="https://login.consultant.ru/link/?req=doc&amp;base=LAW&amp;n=523312&amp;date=25.02.2026&amp;dst=510&amp;field=134" TargetMode = "External"/><Relationship Id="rId42" Type="http://schemas.openxmlformats.org/officeDocument/2006/relationships/hyperlink" Target="https://login.consultant.ru/link/?req=doc&amp;base=LAW&amp;n=523312&amp;date=25.02.2026&amp;dst=514&amp;field=134" TargetMode = "External"/><Relationship Id="rId43" Type="http://schemas.openxmlformats.org/officeDocument/2006/relationships/hyperlink" Target="https://login.consultant.ru/link/?req=doc&amp;base=LAW&amp;n=523312&amp;date=25.02.2026&amp;dst=100050&amp;field=134" TargetMode = "External"/><Relationship Id="rId44" Type="http://schemas.openxmlformats.org/officeDocument/2006/relationships/hyperlink" Target="https://login.consultant.ru/link/?req=doc&amp;base=LAW&amp;n=508490&amp;date=25.02.2026" TargetMode = "External"/><Relationship Id="rId45" Type="http://schemas.openxmlformats.org/officeDocument/2006/relationships/hyperlink" Target="https://login.consultant.ru/link/?req=doc&amp;base=LAW&amp;n=518214&amp;date=25.02.2026&amp;dst=100012&amp;field=134" TargetMode = "External"/><Relationship Id="rId46" Type="http://schemas.openxmlformats.org/officeDocument/2006/relationships/hyperlink" Target="https://login.consultant.ru/link/?req=doc&amp;base=LAW&amp;n=508490&amp;date=25.02.2026" TargetMode = "External"/><Relationship Id="rId47" Type="http://schemas.openxmlformats.org/officeDocument/2006/relationships/hyperlink" Target="https://login.consultant.ru/link/?req=doc&amp;base=LAW&amp;n=525514&amp;date=25.02.2026" TargetMode = "External"/><Relationship Id="rId48" Type="http://schemas.openxmlformats.org/officeDocument/2006/relationships/hyperlink" Target="https://login.consultant.ru/link/?req=doc&amp;base=LAW&amp;n=523312&amp;date=25.02.2026" TargetMode = "External"/><Relationship Id="rId49" Type="http://schemas.openxmlformats.org/officeDocument/2006/relationships/hyperlink" Target="https://login.consultant.ru/link/?req=doc&amp;base=LAW&amp;n=149911&amp;date=25.02.2026" TargetMode = "External"/><Relationship Id="rId50" Type="http://schemas.openxmlformats.org/officeDocument/2006/relationships/hyperlink" Target="https://login.consultant.ru/link/?req=doc&amp;base=LAW&amp;n=523312&amp;date=25.02.2026&amp;dst=1647&amp;field=134" TargetMode = "External"/><Relationship Id="rId51" Type="http://schemas.openxmlformats.org/officeDocument/2006/relationships/hyperlink" Target="https://login.consultant.ru/link/?req=doc&amp;base=LAW&amp;n=523312&amp;date=25.02.2026&amp;dst=918&amp;field=134" TargetMode = "External"/><Relationship Id="rId52" Type="http://schemas.openxmlformats.org/officeDocument/2006/relationships/hyperlink" Target="https://login.consultant.ru/link/?req=doc&amp;base=LAW&amp;n=445405&amp;date=25.02.2026&amp;dst=100024&amp;field=134" TargetMode = "External"/><Relationship Id="rId53" Type="http://schemas.openxmlformats.org/officeDocument/2006/relationships/hyperlink" Target="https://login.consultant.ru/link/?req=doc&amp;base=LAW&amp;n=523312&amp;date=25.02.2026&amp;dst=100478&amp;field=134" TargetMode = "External"/><Relationship Id="rId54" Type="http://schemas.openxmlformats.org/officeDocument/2006/relationships/hyperlink" Target="https://login.consultant.ru/link/?req=doc&amp;base=LAW&amp;n=523312&amp;date=25.02.2026&amp;dst=100562&amp;field=134" TargetMode = "External"/><Relationship Id="rId55" Type="http://schemas.openxmlformats.org/officeDocument/2006/relationships/hyperlink" Target="www.pravo.gov.ru" TargetMode = "External"/><Relationship Id="rId56" Type="http://schemas.openxmlformats.org/officeDocument/2006/relationships/hyperlink" Target="https://login.consultant.ru/link/?req=doc&amp;base=LAW&amp;n=523312&amp;date=25.02.2026&amp;dst=100914&amp;field=134" TargetMode = "External"/><Relationship Id="rId57" Type="http://schemas.openxmlformats.org/officeDocument/2006/relationships/hyperlink" Target="https://login.consultant.ru/link/?req=doc&amp;base=LAW&amp;n=523312&amp;date=25.02.2026&amp;dst=460&amp;field=134" TargetMode = "External"/><Relationship Id="rId58" Type="http://schemas.openxmlformats.org/officeDocument/2006/relationships/hyperlink" Target="https://login.consultant.ru/link/?req=doc&amp;base=LAW&amp;n=523312&amp;date=25.02.2026&amp;dst=485&amp;field=134" TargetMode = "External"/><Relationship Id="rId59" Type="http://schemas.openxmlformats.org/officeDocument/2006/relationships/hyperlink" Target="https://login.consultant.ru/link/?req=doc&amp;base=LAW&amp;n=523312&amp;date=25.02.2026&amp;dst=489&amp;field=134" TargetMode = "External"/><Relationship Id="rId60" Type="http://schemas.openxmlformats.org/officeDocument/2006/relationships/hyperlink" Target="https://login.consultant.ru/link/?req=doc&amp;base=LAW&amp;n=523312&amp;date=25.02.2026&amp;dst=510&amp;field=134" TargetMode = "External"/><Relationship Id="rId61" Type="http://schemas.openxmlformats.org/officeDocument/2006/relationships/hyperlink" Target="https://login.consultant.ru/link/?req=doc&amp;base=LAW&amp;n=523312&amp;date=25.02.2026&amp;dst=514&amp;field=134" TargetMode = "External"/><Relationship Id="rId62" Type="http://schemas.openxmlformats.org/officeDocument/2006/relationships/hyperlink" Target="https://login.consultant.ru/link/?req=doc&amp;base=LAW&amp;n=523312&amp;date=25.02.2026&amp;dst=100050&amp;field=134" TargetMode = "External"/><Relationship Id="rId63" Type="http://schemas.openxmlformats.org/officeDocument/2006/relationships/hyperlink" Target="https://login.consultant.ru/link/?req=doc&amp;base=LAW&amp;n=508490&amp;date=25.02.2026" TargetMode = "External"/><Relationship Id="rId64" Type="http://schemas.openxmlformats.org/officeDocument/2006/relationships/hyperlink" Target="https://login.consultant.ru/link/?req=doc&amp;base=LAW&amp;n=518214&amp;date=25.02.2026" TargetMode = "External"/><Relationship Id="rId65" Type="http://schemas.openxmlformats.org/officeDocument/2006/relationships/hyperlink" Target="https://login.consultant.ru/link/?req=doc&amp;base=LAW&amp;n=508490&amp;date=25.02.2026" TargetMode = "External"/><Relationship Id="rId66" Type="http://schemas.openxmlformats.org/officeDocument/2006/relationships/hyperlink" Target="https://login.consultant.ru/link/?req=doc&amp;base=LAW&amp;n=525514&amp;date=25.02.2026" TargetMode = "External"/><Relationship Id="rId67" Type="http://schemas.openxmlformats.org/officeDocument/2006/relationships/hyperlink" Target="https://login.consultant.ru/link/?req=doc&amp;base=LAW&amp;n=523312&amp;date=25.02.2026" TargetMode = "External"/><Relationship Id="rId68" Type="http://schemas.openxmlformats.org/officeDocument/2006/relationships/hyperlink" Target="https://login.consultant.ru/link/?req=doc&amp;base=LAW&amp;n=149911&amp;date=25.02.2026" TargetMode = "External"/><Relationship Id="rId69" Type="http://schemas.openxmlformats.org/officeDocument/2006/relationships/hyperlink" Target="https://login.consultant.ru/link/?req=doc&amp;base=LAW&amp;n=523312&amp;date=25.02.2026&amp;dst=1647&amp;field=134" TargetMode = "External"/><Relationship Id="rId70" Type="http://schemas.openxmlformats.org/officeDocument/2006/relationships/hyperlink" Target="https://login.consultant.ru/link/?req=doc&amp;base=LAW&amp;n=523312&amp;date=25.02.2026&amp;dst=918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10.07.2020 N 435
(ред. от 21.03.2023)
"Об утверждении типовых договоров безвозмездного пользования лесными участками"
(Зарегистрировано в Минюсте России 23.11.2020 N 61060)</dc:title>
  <dcterms:created xsi:type="dcterms:W3CDTF">2026-02-25T09:31:04Z</dcterms:created>
</cp:coreProperties>
</file>